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
        <w:tblW w:w="963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9"/>
      </w:tblGrid>
      <w:tr w:rsidR="001C1595" w14:paraId="1AA34A53" w14:textId="77777777">
        <w:trPr>
          <w:trHeight w:val="1407"/>
        </w:trPr>
        <w:tc>
          <w:tcPr>
            <w:tcW w:w="9639" w:type="dxa"/>
            <w:tcBorders>
              <w:top w:val="nil"/>
              <w:left w:val="nil"/>
              <w:bottom w:val="single" w:sz="4" w:space="0" w:color="000000"/>
              <w:right w:val="nil"/>
            </w:tcBorders>
            <w:shd w:val="clear" w:color="auto" w:fill="auto"/>
          </w:tcPr>
          <w:p w14:paraId="1AA34A4F" w14:textId="77777777" w:rsidR="001C1595" w:rsidRDefault="009C46B5">
            <w:pPr>
              <w:spacing w:after="120"/>
              <w:ind w:left="-108"/>
              <w:rPr>
                <w:rFonts w:ascii="Arial" w:eastAsia="Arial" w:hAnsi="Arial" w:cs="Arial"/>
                <w:b/>
                <w:sz w:val="18"/>
                <w:szCs w:val="18"/>
              </w:rPr>
            </w:pPr>
            <w:bookmarkStart w:id="0" w:name="bookmark=id.gjdgxs" w:colFirst="0" w:colLast="0"/>
            <w:bookmarkEnd w:id="0"/>
            <w:r>
              <w:rPr>
                <w:rFonts w:ascii="Arial" w:eastAsia="Arial" w:hAnsi="Arial" w:cs="Arial"/>
                <w:b/>
                <w:sz w:val="18"/>
                <w:szCs w:val="18"/>
              </w:rPr>
              <w:t xml:space="preserve">CÔNG TY </w:t>
            </w:r>
          </w:p>
          <w:p w14:paraId="1AA34A50" w14:textId="77777777" w:rsidR="001C1595" w:rsidRDefault="009C46B5">
            <w:pPr>
              <w:pBdr>
                <w:top w:val="nil"/>
                <w:left w:val="nil"/>
                <w:bottom w:val="nil"/>
                <w:right w:val="nil"/>
                <w:between w:val="nil"/>
              </w:pBdr>
              <w:tabs>
                <w:tab w:val="center" w:pos="4320"/>
                <w:tab w:val="right" w:pos="8640"/>
                <w:tab w:val="right" w:pos="9940"/>
              </w:tabs>
              <w:spacing w:before="180" w:after="120"/>
              <w:ind w:left="-108"/>
              <w:rPr>
                <w:rFonts w:ascii="Arial" w:eastAsia="Arial" w:hAnsi="Arial" w:cs="Arial"/>
                <w:i/>
                <w:color w:val="000000"/>
                <w:sz w:val="18"/>
                <w:szCs w:val="18"/>
              </w:rPr>
            </w:pPr>
            <w:r>
              <w:rPr>
                <w:rFonts w:ascii="Arial" w:eastAsia="Arial" w:hAnsi="Arial" w:cs="Arial"/>
                <w:b/>
                <w:color w:val="000000"/>
                <w:sz w:val="18"/>
                <w:szCs w:val="18"/>
              </w:rPr>
              <w:t>Tên khách hàng:</w:t>
            </w:r>
            <w:r>
              <w:rPr>
                <w:rFonts w:ascii="Arial" w:eastAsia="Arial" w:hAnsi="Arial" w:cs="Arial"/>
                <w:color w:val="000000"/>
                <w:sz w:val="18"/>
                <w:szCs w:val="18"/>
              </w:rPr>
              <w:t xml:space="preserve"> </w:t>
            </w:r>
          </w:p>
          <w:p w14:paraId="1AA34A51" w14:textId="77777777" w:rsidR="001C1595" w:rsidRDefault="009C46B5">
            <w:pPr>
              <w:pBdr>
                <w:top w:val="nil"/>
                <w:left w:val="nil"/>
                <w:bottom w:val="nil"/>
                <w:right w:val="nil"/>
                <w:between w:val="nil"/>
              </w:pBdr>
              <w:tabs>
                <w:tab w:val="center" w:pos="4320"/>
                <w:tab w:val="right" w:pos="8640"/>
                <w:tab w:val="right" w:pos="9940"/>
              </w:tabs>
              <w:spacing w:before="180" w:after="120"/>
              <w:ind w:left="-108"/>
              <w:rPr>
                <w:rFonts w:ascii="Arial" w:eastAsia="Arial" w:hAnsi="Arial" w:cs="Arial"/>
                <w:i/>
                <w:color w:val="000000"/>
                <w:sz w:val="18"/>
                <w:szCs w:val="18"/>
              </w:rPr>
            </w:pPr>
            <w:r>
              <w:rPr>
                <w:rFonts w:ascii="Arial" w:eastAsia="Arial" w:hAnsi="Arial" w:cs="Arial"/>
                <w:b/>
                <w:color w:val="000000"/>
                <w:sz w:val="18"/>
                <w:szCs w:val="18"/>
              </w:rPr>
              <w:t>Ngày kết thúc kỳ kế toán:</w:t>
            </w:r>
            <w:r>
              <w:rPr>
                <w:rFonts w:ascii="Arial" w:eastAsia="Arial" w:hAnsi="Arial" w:cs="Arial"/>
                <w:color w:val="000000"/>
                <w:sz w:val="18"/>
                <w:szCs w:val="18"/>
              </w:rPr>
              <w:t xml:space="preserve"> </w:t>
            </w:r>
          </w:p>
          <w:p w14:paraId="1AA34A52" w14:textId="77777777" w:rsidR="001C1595" w:rsidRDefault="009C46B5">
            <w:pPr>
              <w:pBdr>
                <w:top w:val="nil"/>
                <w:left w:val="nil"/>
                <w:bottom w:val="nil"/>
                <w:right w:val="nil"/>
                <w:between w:val="nil"/>
              </w:pBdr>
              <w:tabs>
                <w:tab w:val="center" w:pos="4320"/>
                <w:tab w:val="right" w:pos="8640"/>
                <w:tab w:val="right" w:pos="9940"/>
              </w:tabs>
              <w:ind w:left="1026" w:hanging="1134"/>
              <w:rPr>
                <w:rFonts w:ascii="Arial" w:eastAsia="Arial" w:hAnsi="Arial" w:cs="Arial"/>
                <w:b/>
                <w:color w:val="000000"/>
                <w:sz w:val="20"/>
                <w:szCs w:val="20"/>
              </w:rPr>
            </w:pPr>
            <w:r>
              <w:rPr>
                <w:rFonts w:ascii="Arial" w:eastAsia="Arial" w:hAnsi="Arial" w:cs="Arial"/>
                <w:b/>
                <w:color w:val="000000"/>
                <w:sz w:val="18"/>
                <w:szCs w:val="18"/>
              </w:rPr>
              <w:t xml:space="preserve">Nội dung: TRAO ĐỔI VỚI </w:t>
            </w:r>
            <w:r>
              <w:rPr>
                <w:rFonts w:ascii="Arial" w:eastAsia="Arial" w:hAnsi="Arial" w:cs="Arial"/>
                <w:b/>
                <w:sz w:val="18"/>
                <w:szCs w:val="18"/>
              </w:rPr>
              <w:t>KIỂM TOÁN VIÊN</w:t>
            </w:r>
            <w:r>
              <w:rPr>
                <w:rFonts w:ascii="Arial" w:eastAsia="Arial" w:hAnsi="Arial" w:cs="Arial"/>
                <w:b/>
                <w:color w:val="000000"/>
                <w:sz w:val="18"/>
                <w:szCs w:val="18"/>
              </w:rPr>
              <w:t xml:space="preserve"> ĐƠN VỊ THÀNH VIÊN VỀ KẾT QUẢ KIỂM TOÁN</w:t>
            </w:r>
          </w:p>
        </w:tc>
      </w:tr>
    </w:tbl>
    <w:p w14:paraId="1AA34A54" w14:textId="77777777" w:rsidR="001C1595" w:rsidRDefault="001C1595">
      <w:pPr>
        <w:jc w:val="both"/>
        <w:rPr>
          <w:rFonts w:ascii="Arial" w:eastAsia="Arial" w:hAnsi="Arial" w:cs="Arial"/>
          <w:b/>
          <w:sz w:val="20"/>
          <w:szCs w:val="20"/>
        </w:rPr>
      </w:pPr>
    </w:p>
    <w:p w14:paraId="1AA34A55" w14:textId="77777777" w:rsidR="001C1595" w:rsidRDefault="009C46B5">
      <w:pPr>
        <w:jc w:val="both"/>
        <w:rPr>
          <w:rFonts w:ascii="Arial" w:eastAsia="Arial" w:hAnsi="Arial" w:cs="Arial"/>
          <w:b/>
          <w:sz w:val="18"/>
          <w:szCs w:val="18"/>
        </w:rPr>
      </w:pPr>
      <w:r>
        <w:rPr>
          <w:rFonts w:ascii="Arial" w:eastAsia="Arial" w:hAnsi="Arial" w:cs="Arial"/>
          <w:b/>
          <w:sz w:val="18"/>
          <w:szCs w:val="18"/>
        </w:rPr>
        <w:t>A. MỤC TIÊU</w:t>
      </w:r>
    </w:p>
    <w:p w14:paraId="1AA34A56" w14:textId="77777777" w:rsidR="001C1595" w:rsidRDefault="001C1595">
      <w:pPr>
        <w:jc w:val="both"/>
        <w:rPr>
          <w:rFonts w:ascii="Arial" w:eastAsia="Arial" w:hAnsi="Arial" w:cs="Arial"/>
          <w:b/>
          <w:sz w:val="18"/>
          <w:szCs w:val="18"/>
        </w:rPr>
      </w:pPr>
    </w:p>
    <w:p w14:paraId="1AA34A57" w14:textId="300F36A5" w:rsidR="001C1595" w:rsidRDefault="009C46B5">
      <w:pPr>
        <w:jc w:val="both"/>
        <w:rPr>
          <w:rFonts w:ascii="Arial" w:eastAsia="Arial" w:hAnsi="Arial" w:cs="Arial"/>
          <w:sz w:val="18"/>
          <w:szCs w:val="18"/>
        </w:rPr>
      </w:pPr>
      <w:r>
        <w:rPr>
          <w:rFonts w:ascii="Arial" w:eastAsia="Arial" w:hAnsi="Arial" w:cs="Arial"/>
          <w:sz w:val="18"/>
          <w:szCs w:val="18"/>
        </w:rPr>
        <w:t>Thực hiện hướng dẫn của CMKiT số 600, nhóm kiểm toán tập đoàn phải yêu cầu KTV đơn vị thành viên trao đổi về các vấn đề liên quan đến kết luận của nhóm kiểm toán tập đoàn về cuộc kiểm toán tập đoàn.</w:t>
      </w:r>
    </w:p>
    <w:p w14:paraId="1AA34A58" w14:textId="77777777" w:rsidR="001C1595" w:rsidRDefault="001C1595">
      <w:pPr>
        <w:jc w:val="both"/>
        <w:rPr>
          <w:rFonts w:ascii="Arial" w:eastAsia="Arial" w:hAnsi="Arial" w:cs="Arial"/>
          <w:b/>
          <w:sz w:val="18"/>
          <w:szCs w:val="18"/>
        </w:rPr>
      </w:pPr>
    </w:p>
    <w:p w14:paraId="1AA34A59" w14:textId="77777777" w:rsidR="001C1595" w:rsidRDefault="009C46B5">
      <w:pPr>
        <w:jc w:val="both"/>
        <w:rPr>
          <w:rFonts w:ascii="Arial" w:eastAsia="Arial" w:hAnsi="Arial" w:cs="Arial"/>
          <w:b/>
          <w:sz w:val="18"/>
          <w:szCs w:val="18"/>
        </w:rPr>
      </w:pPr>
      <w:r>
        <w:rPr>
          <w:rFonts w:ascii="Arial" w:eastAsia="Arial" w:hAnsi="Arial" w:cs="Arial"/>
          <w:b/>
          <w:sz w:val="18"/>
          <w:szCs w:val="18"/>
        </w:rPr>
        <w:t>B. HÌNH THỨC VÀ NỘI DUNG TRAO ĐỔI</w:t>
      </w:r>
    </w:p>
    <w:p w14:paraId="1AA34A5A" w14:textId="1C9EA5F1" w:rsidR="001C1595" w:rsidRDefault="009C46B5">
      <w:pPr>
        <w:spacing w:before="120" w:after="120"/>
        <w:rPr>
          <w:rFonts w:ascii="Arial" w:eastAsia="Arial" w:hAnsi="Arial" w:cs="Arial"/>
          <w:b/>
          <w:smallCaps/>
          <w:sz w:val="18"/>
          <w:szCs w:val="18"/>
        </w:rPr>
      </w:pPr>
      <w:r>
        <w:rPr>
          <w:rFonts w:ascii="Arial" w:eastAsia="Arial" w:hAnsi="Arial" w:cs="Arial"/>
          <w:b/>
          <w:sz w:val="18"/>
          <w:szCs w:val="18"/>
        </w:rPr>
        <w:t>Hình thức trao đổi: Trực tuyến/Trực tiếp/Qua email</w:t>
      </w:r>
    </w:p>
    <w:tbl>
      <w:tblPr>
        <w:tblStyle w:val="a0"/>
        <w:tblW w:w="9639" w:type="dxa"/>
        <w:tblInd w:w="-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4586"/>
        <w:gridCol w:w="1510"/>
        <w:gridCol w:w="1842"/>
        <w:gridCol w:w="1701"/>
      </w:tblGrid>
      <w:tr w:rsidR="001C1595" w14:paraId="1AA34A5F" w14:textId="77777777">
        <w:trPr>
          <w:tblHeader/>
        </w:trPr>
        <w:tc>
          <w:tcPr>
            <w:tcW w:w="4586"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AA34A5B" w14:textId="77777777" w:rsidR="001C1595" w:rsidRDefault="009C46B5">
            <w:pPr>
              <w:spacing w:before="120" w:after="120"/>
              <w:jc w:val="center"/>
              <w:rPr>
                <w:rFonts w:ascii="Arial" w:eastAsia="Arial" w:hAnsi="Arial" w:cs="Arial"/>
                <w:b/>
                <w:sz w:val="18"/>
                <w:szCs w:val="18"/>
              </w:rPr>
            </w:pPr>
            <w:r>
              <w:rPr>
                <w:rFonts w:ascii="Arial" w:eastAsia="Arial" w:hAnsi="Arial" w:cs="Arial"/>
                <w:b/>
                <w:sz w:val="18"/>
                <w:szCs w:val="18"/>
              </w:rPr>
              <w:t>Các vấn đề trao đổi</w:t>
            </w:r>
          </w:p>
        </w:tc>
        <w:tc>
          <w:tcPr>
            <w:tcW w:w="151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AA34A5C" w14:textId="77777777" w:rsidR="001C1595" w:rsidRDefault="009C46B5">
            <w:pPr>
              <w:spacing w:before="120" w:after="120"/>
              <w:ind w:right="34"/>
              <w:jc w:val="center"/>
              <w:rPr>
                <w:rFonts w:ascii="Arial" w:eastAsia="Arial" w:hAnsi="Arial" w:cs="Arial"/>
                <w:b/>
                <w:sz w:val="18"/>
                <w:szCs w:val="18"/>
              </w:rPr>
            </w:pPr>
            <w:r>
              <w:rPr>
                <w:rFonts w:ascii="Arial" w:eastAsia="Arial" w:hAnsi="Arial" w:cs="Arial"/>
                <w:b/>
                <w:sz w:val="18"/>
                <w:szCs w:val="18"/>
              </w:rPr>
              <w:t>Tham chiếu giấy làm việc</w:t>
            </w:r>
          </w:p>
        </w:tc>
        <w:tc>
          <w:tcPr>
            <w:tcW w:w="1842" w:type="dxa"/>
            <w:tcBorders>
              <w:top w:val="single" w:sz="4" w:space="0" w:color="000000"/>
              <w:left w:val="single" w:sz="4" w:space="0" w:color="000000"/>
              <w:bottom w:val="single" w:sz="4" w:space="0" w:color="000000"/>
              <w:right w:val="single" w:sz="4" w:space="0" w:color="000000"/>
            </w:tcBorders>
            <w:shd w:val="clear" w:color="auto" w:fill="E7E6E6"/>
          </w:tcPr>
          <w:p w14:paraId="1AA34A5D" w14:textId="77777777" w:rsidR="001C1595" w:rsidRDefault="009C46B5">
            <w:pPr>
              <w:spacing w:before="120" w:after="120"/>
              <w:ind w:right="34"/>
              <w:jc w:val="center"/>
              <w:rPr>
                <w:rFonts w:ascii="Arial" w:eastAsia="Arial" w:hAnsi="Arial" w:cs="Arial"/>
                <w:b/>
                <w:sz w:val="18"/>
                <w:szCs w:val="18"/>
              </w:rPr>
            </w:pPr>
            <w:r>
              <w:rPr>
                <w:rFonts w:ascii="Arial" w:eastAsia="Arial" w:hAnsi="Arial" w:cs="Arial"/>
                <w:b/>
                <w:sz w:val="18"/>
                <w:szCs w:val="18"/>
              </w:rPr>
              <w:t>Ý kiến của KTV đơn vị thành viên</w:t>
            </w:r>
          </w:p>
        </w:tc>
        <w:tc>
          <w:tcPr>
            <w:tcW w:w="1701" w:type="dxa"/>
            <w:tcBorders>
              <w:top w:val="single" w:sz="4" w:space="0" w:color="000000"/>
              <w:left w:val="single" w:sz="4" w:space="0" w:color="000000"/>
              <w:bottom w:val="single" w:sz="4" w:space="0" w:color="000000"/>
              <w:right w:val="single" w:sz="4" w:space="0" w:color="000000"/>
            </w:tcBorders>
            <w:shd w:val="clear" w:color="auto" w:fill="E7E6E6"/>
          </w:tcPr>
          <w:p w14:paraId="1AA34A5E" w14:textId="77777777" w:rsidR="001C1595" w:rsidRDefault="009C46B5">
            <w:pPr>
              <w:spacing w:before="120" w:after="120"/>
              <w:ind w:right="34"/>
              <w:jc w:val="center"/>
              <w:rPr>
                <w:rFonts w:ascii="Arial" w:eastAsia="Arial" w:hAnsi="Arial" w:cs="Arial"/>
                <w:b/>
                <w:sz w:val="18"/>
                <w:szCs w:val="18"/>
              </w:rPr>
            </w:pPr>
            <w:r>
              <w:rPr>
                <w:rFonts w:ascii="Arial" w:eastAsia="Arial" w:hAnsi="Arial" w:cs="Arial"/>
                <w:b/>
                <w:sz w:val="18"/>
                <w:szCs w:val="18"/>
              </w:rPr>
              <w:t>Ý kiến của KTV tập đoàn</w:t>
            </w:r>
          </w:p>
        </w:tc>
      </w:tr>
      <w:tr w:rsidR="001C1595" w14:paraId="1AA34A64" w14:textId="77777777">
        <w:tc>
          <w:tcPr>
            <w:tcW w:w="4586" w:type="dxa"/>
            <w:tcBorders>
              <w:top w:val="single" w:sz="4" w:space="0" w:color="000000"/>
              <w:left w:val="single" w:sz="4" w:space="0" w:color="000000"/>
              <w:bottom w:val="single" w:sz="4" w:space="0" w:color="000000"/>
              <w:right w:val="single" w:sz="4" w:space="0" w:color="000000"/>
            </w:tcBorders>
            <w:shd w:val="clear" w:color="auto" w:fill="auto"/>
          </w:tcPr>
          <w:p w14:paraId="1AA34A60" w14:textId="77777777" w:rsidR="001C1595" w:rsidRDefault="009C46B5">
            <w:pPr>
              <w:widowControl w:val="0"/>
              <w:numPr>
                <w:ilvl w:val="0"/>
                <w:numId w:val="1"/>
              </w:numPr>
              <w:pBdr>
                <w:top w:val="nil"/>
                <w:left w:val="nil"/>
                <w:bottom w:val="nil"/>
                <w:right w:val="nil"/>
                <w:between w:val="nil"/>
              </w:pBdr>
              <w:spacing w:before="120" w:after="120"/>
              <w:ind w:left="317"/>
              <w:jc w:val="both"/>
              <w:rPr>
                <w:rFonts w:ascii="Arial" w:eastAsia="Arial" w:hAnsi="Arial" w:cs="Arial"/>
                <w:color w:val="000000"/>
                <w:sz w:val="18"/>
                <w:szCs w:val="18"/>
              </w:rPr>
            </w:pPr>
            <w:r>
              <w:rPr>
                <w:rFonts w:ascii="Arial" w:eastAsia="Arial" w:hAnsi="Arial" w:cs="Arial"/>
                <w:color w:val="000000"/>
                <w:sz w:val="18"/>
                <w:szCs w:val="18"/>
              </w:rPr>
              <w:t>Tuân thủ chuẩn mực và các quy định về đạo đức nghề nghiệp kế toán, kiểm toán có liên quan đến kiểm toán tập đoàn, kể cả tính độc lập và năng lực chuyên môn;</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1AA34A61" w14:textId="77777777" w:rsidR="001C1595" w:rsidRDefault="001C1595">
            <w:pPr>
              <w:spacing w:before="120" w:after="120"/>
              <w:ind w:right="34"/>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A34A62" w14:textId="77777777" w:rsidR="001C1595" w:rsidRDefault="001C1595">
            <w:pPr>
              <w:spacing w:before="120" w:after="120"/>
              <w:ind w:right="34"/>
              <w:rPr>
                <w:rFonts w:ascii="Arial" w:eastAsia="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A34A63" w14:textId="77777777" w:rsidR="001C1595" w:rsidRDefault="001C1595">
            <w:pPr>
              <w:spacing w:before="120" w:after="120"/>
              <w:ind w:right="34"/>
              <w:rPr>
                <w:rFonts w:ascii="Arial" w:eastAsia="Arial" w:hAnsi="Arial" w:cs="Arial"/>
                <w:sz w:val="18"/>
                <w:szCs w:val="18"/>
              </w:rPr>
            </w:pPr>
          </w:p>
        </w:tc>
      </w:tr>
      <w:tr w:rsidR="001C1595" w14:paraId="1AA34A69" w14:textId="77777777">
        <w:tc>
          <w:tcPr>
            <w:tcW w:w="4586" w:type="dxa"/>
            <w:tcBorders>
              <w:top w:val="single" w:sz="4" w:space="0" w:color="000000"/>
              <w:left w:val="single" w:sz="4" w:space="0" w:color="000000"/>
              <w:bottom w:val="single" w:sz="4" w:space="0" w:color="000000"/>
              <w:right w:val="single" w:sz="4" w:space="0" w:color="000000"/>
            </w:tcBorders>
            <w:shd w:val="clear" w:color="auto" w:fill="auto"/>
          </w:tcPr>
          <w:p w14:paraId="1AA34A65" w14:textId="77777777" w:rsidR="001C1595" w:rsidRDefault="009C46B5">
            <w:pPr>
              <w:widowControl w:val="0"/>
              <w:numPr>
                <w:ilvl w:val="0"/>
                <w:numId w:val="1"/>
              </w:numPr>
              <w:pBdr>
                <w:top w:val="nil"/>
                <w:left w:val="nil"/>
                <w:bottom w:val="nil"/>
                <w:right w:val="nil"/>
                <w:between w:val="nil"/>
              </w:pBdr>
              <w:spacing w:before="120" w:after="120"/>
              <w:ind w:left="317"/>
              <w:jc w:val="both"/>
              <w:rPr>
                <w:rFonts w:ascii="Arial" w:eastAsia="Arial" w:hAnsi="Arial" w:cs="Arial"/>
                <w:color w:val="000000"/>
                <w:sz w:val="18"/>
                <w:szCs w:val="18"/>
              </w:rPr>
            </w:pPr>
            <w:r>
              <w:rPr>
                <w:rFonts w:ascii="Arial" w:eastAsia="Arial" w:hAnsi="Arial" w:cs="Arial"/>
                <w:color w:val="000000"/>
                <w:sz w:val="18"/>
                <w:szCs w:val="18"/>
              </w:rPr>
              <w:t>Tuân thủ các yêu cầu của nhóm kiểm toán tập đoàn;</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1AA34A66" w14:textId="77777777" w:rsidR="001C1595" w:rsidRDefault="001C1595">
            <w:pPr>
              <w:spacing w:before="120" w:after="120"/>
              <w:ind w:right="34"/>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A34A67" w14:textId="77777777" w:rsidR="001C1595" w:rsidRDefault="001C1595">
            <w:pPr>
              <w:spacing w:before="120" w:after="120"/>
              <w:ind w:right="34"/>
              <w:rPr>
                <w:rFonts w:ascii="Arial" w:eastAsia="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A34A68" w14:textId="77777777" w:rsidR="001C1595" w:rsidRDefault="001C1595">
            <w:pPr>
              <w:spacing w:before="120" w:after="120"/>
              <w:ind w:right="34"/>
              <w:rPr>
                <w:rFonts w:ascii="Arial" w:eastAsia="Arial" w:hAnsi="Arial" w:cs="Arial"/>
                <w:sz w:val="18"/>
                <w:szCs w:val="18"/>
              </w:rPr>
            </w:pPr>
          </w:p>
        </w:tc>
      </w:tr>
      <w:tr w:rsidR="001C1595" w14:paraId="1AA34A6E" w14:textId="77777777">
        <w:tc>
          <w:tcPr>
            <w:tcW w:w="4586" w:type="dxa"/>
            <w:tcBorders>
              <w:top w:val="single" w:sz="4" w:space="0" w:color="000000"/>
              <w:left w:val="single" w:sz="4" w:space="0" w:color="000000"/>
              <w:bottom w:val="single" w:sz="4" w:space="0" w:color="000000"/>
              <w:right w:val="single" w:sz="4" w:space="0" w:color="000000"/>
            </w:tcBorders>
            <w:shd w:val="clear" w:color="auto" w:fill="auto"/>
          </w:tcPr>
          <w:p w14:paraId="1AA34A6A" w14:textId="77777777" w:rsidR="001C1595" w:rsidRDefault="009C46B5">
            <w:pPr>
              <w:widowControl w:val="0"/>
              <w:numPr>
                <w:ilvl w:val="0"/>
                <w:numId w:val="1"/>
              </w:numPr>
              <w:pBdr>
                <w:top w:val="nil"/>
                <w:left w:val="nil"/>
                <w:bottom w:val="nil"/>
                <w:right w:val="nil"/>
                <w:between w:val="nil"/>
              </w:pBdr>
              <w:spacing w:before="120" w:after="120"/>
              <w:ind w:left="317"/>
              <w:jc w:val="both"/>
              <w:rPr>
                <w:rFonts w:ascii="Arial" w:eastAsia="Arial" w:hAnsi="Arial" w:cs="Arial"/>
                <w:color w:val="000000"/>
                <w:sz w:val="18"/>
                <w:szCs w:val="18"/>
              </w:rPr>
            </w:pPr>
            <w:r>
              <w:rPr>
                <w:rFonts w:ascii="Arial" w:eastAsia="Arial" w:hAnsi="Arial" w:cs="Arial"/>
                <w:color w:val="000000"/>
                <w:sz w:val="18"/>
                <w:szCs w:val="18"/>
              </w:rPr>
              <w:t>Xác định các thông tin tài chính hoặc BCTC của đơn vị thành viên;</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1AA34A6B" w14:textId="77777777" w:rsidR="001C1595" w:rsidRDefault="001C1595">
            <w:pPr>
              <w:spacing w:before="120" w:after="120"/>
              <w:ind w:right="34"/>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A34A6C" w14:textId="77777777" w:rsidR="001C1595" w:rsidRDefault="001C1595">
            <w:pPr>
              <w:spacing w:before="120" w:after="120"/>
              <w:ind w:right="34"/>
              <w:rPr>
                <w:rFonts w:ascii="Arial" w:eastAsia="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A34A6D" w14:textId="77777777" w:rsidR="001C1595" w:rsidRDefault="001C1595">
            <w:pPr>
              <w:spacing w:before="120" w:after="120"/>
              <w:ind w:right="34"/>
              <w:rPr>
                <w:rFonts w:ascii="Arial" w:eastAsia="Arial" w:hAnsi="Arial" w:cs="Arial"/>
                <w:sz w:val="18"/>
                <w:szCs w:val="18"/>
              </w:rPr>
            </w:pPr>
          </w:p>
        </w:tc>
      </w:tr>
      <w:tr w:rsidR="001C1595" w14:paraId="1AA34A73" w14:textId="77777777">
        <w:tc>
          <w:tcPr>
            <w:tcW w:w="4586" w:type="dxa"/>
            <w:tcBorders>
              <w:top w:val="single" w:sz="4" w:space="0" w:color="000000"/>
              <w:left w:val="single" w:sz="4" w:space="0" w:color="000000"/>
              <w:bottom w:val="single" w:sz="4" w:space="0" w:color="000000"/>
              <w:right w:val="single" w:sz="4" w:space="0" w:color="000000"/>
            </w:tcBorders>
            <w:shd w:val="clear" w:color="auto" w:fill="auto"/>
          </w:tcPr>
          <w:p w14:paraId="1AA34A6F" w14:textId="77777777" w:rsidR="001C1595" w:rsidRDefault="009C46B5">
            <w:pPr>
              <w:widowControl w:val="0"/>
              <w:numPr>
                <w:ilvl w:val="0"/>
                <w:numId w:val="1"/>
              </w:numPr>
              <w:pBdr>
                <w:top w:val="nil"/>
                <w:left w:val="nil"/>
                <w:bottom w:val="nil"/>
                <w:right w:val="nil"/>
                <w:between w:val="nil"/>
              </w:pBdr>
              <w:spacing w:before="120" w:after="120"/>
              <w:ind w:left="317"/>
              <w:jc w:val="both"/>
              <w:rPr>
                <w:rFonts w:ascii="Arial" w:eastAsia="Arial" w:hAnsi="Arial" w:cs="Arial"/>
                <w:color w:val="000000"/>
                <w:sz w:val="18"/>
                <w:szCs w:val="18"/>
              </w:rPr>
            </w:pPr>
            <w:r>
              <w:rPr>
                <w:rFonts w:ascii="Arial" w:eastAsia="Arial" w:hAnsi="Arial" w:cs="Arial"/>
                <w:color w:val="000000"/>
                <w:sz w:val="18"/>
                <w:szCs w:val="18"/>
              </w:rPr>
              <w:t>Thông tin về các trường hợp đơn vị thành viên không tuân thủ pháp luật hoặc có thể làm phát sinh sai sót trọng yếu trong BCTC tập đoàn (nếu có);</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1AA34A70" w14:textId="77777777" w:rsidR="001C1595" w:rsidRDefault="001C1595">
            <w:pPr>
              <w:spacing w:before="120" w:after="120"/>
              <w:ind w:right="34"/>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A34A71" w14:textId="77777777" w:rsidR="001C1595" w:rsidRDefault="001C1595">
            <w:pPr>
              <w:spacing w:before="120" w:after="120"/>
              <w:ind w:right="34"/>
              <w:rPr>
                <w:rFonts w:ascii="Arial" w:eastAsia="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A34A72" w14:textId="77777777" w:rsidR="001C1595" w:rsidRDefault="001C1595">
            <w:pPr>
              <w:spacing w:before="120" w:after="120"/>
              <w:ind w:right="34"/>
              <w:rPr>
                <w:rFonts w:ascii="Arial" w:eastAsia="Arial" w:hAnsi="Arial" w:cs="Arial"/>
                <w:sz w:val="18"/>
                <w:szCs w:val="18"/>
              </w:rPr>
            </w:pPr>
          </w:p>
        </w:tc>
      </w:tr>
      <w:tr w:rsidR="001C1595" w14:paraId="1AA34A78" w14:textId="77777777">
        <w:tc>
          <w:tcPr>
            <w:tcW w:w="4586" w:type="dxa"/>
            <w:tcBorders>
              <w:top w:val="single" w:sz="4" w:space="0" w:color="000000"/>
              <w:left w:val="single" w:sz="4" w:space="0" w:color="000000"/>
              <w:bottom w:val="single" w:sz="4" w:space="0" w:color="000000"/>
              <w:right w:val="single" w:sz="4" w:space="0" w:color="000000"/>
            </w:tcBorders>
            <w:shd w:val="clear" w:color="auto" w:fill="auto"/>
          </w:tcPr>
          <w:p w14:paraId="1AA34A74" w14:textId="77777777" w:rsidR="001C1595" w:rsidRDefault="009C46B5">
            <w:pPr>
              <w:widowControl w:val="0"/>
              <w:numPr>
                <w:ilvl w:val="0"/>
                <w:numId w:val="1"/>
              </w:numPr>
              <w:pBdr>
                <w:top w:val="nil"/>
                <w:left w:val="nil"/>
                <w:bottom w:val="nil"/>
                <w:right w:val="nil"/>
                <w:between w:val="nil"/>
              </w:pBdr>
              <w:spacing w:before="120" w:after="120"/>
              <w:ind w:left="317"/>
              <w:jc w:val="both"/>
              <w:rPr>
                <w:rFonts w:ascii="Arial" w:eastAsia="Arial" w:hAnsi="Arial" w:cs="Arial"/>
                <w:color w:val="000000"/>
                <w:sz w:val="18"/>
                <w:szCs w:val="18"/>
              </w:rPr>
            </w:pPr>
            <w:r>
              <w:rPr>
                <w:rFonts w:ascii="Arial" w:eastAsia="Arial" w:hAnsi="Arial" w:cs="Arial"/>
                <w:color w:val="000000"/>
                <w:sz w:val="18"/>
                <w:szCs w:val="18"/>
              </w:rPr>
              <w:t>Danh sách các sai sót không được điều chỉnh;</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1AA34A75" w14:textId="77777777" w:rsidR="001C1595" w:rsidRDefault="001C1595">
            <w:pPr>
              <w:spacing w:before="120" w:after="120"/>
              <w:ind w:right="34"/>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A34A76" w14:textId="77777777" w:rsidR="001C1595" w:rsidRDefault="001C1595">
            <w:pPr>
              <w:spacing w:before="120" w:after="120"/>
              <w:ind w:right="34"/>
              <w:rPr>
                <w:rFonts w:ascii="Arial" w:eastAsia="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A34A77" w14:textId="77777777" w:rsidR="001C1595" w:rsidRDefault="001C1595">
            <w:pPr>
              <w:spacing w:before="120" w:after="120"/>
              <w:ind w:right="34"/>
              <w:rPr>
                <w:rFonts w:ascii="Arial" w:eastAsia="Arial" w:hAnsi="Arial" w:cs="Arial"/>
                <w:sz w:val="18"/>
                <w:szCs w:val="18"/>
              </w:rPr>
            </w:pPr>
          </w:p>
        </w:tc>
      </w:tr>
      <w:tr w:rsidR="001C1595" w14:paraId="1AA34A7D" w14:textId="77777777">
        <w:tc>
          <w:tcPr>
            <w:tcW w:w="4586" w:type="dxa"/>
            <w:tcBorders>
              <w:top w:val="single" w:sz="4" w:space="0" w:color="000000"/>
              <w:left w:val="single" w:sz="4" w:space="0" w:color="000000"/>
              <w:bottom w:val="single" w:sz="4" w:space="0" w:color="000000"/>
              <w:right w:val="single" w:sz="4" w:space="0" w:color="000000"/>
            </w:tcBorders>
            <w:shd w:val="clear" w:color="auto" w:fill="auto"/>
          </w:tcPr>
          <w:p w14:paraId="1AA34A79" w14:textId="77777777" w:rsidR="001C1595" w:rsidRDefault="009C46B5">
            <w:pPr>
              <w:widowControl w:val="0"/>
              <w:numPr>
                <w:ilvl w:val="0"/>
                <w:numId w:val="1"/>
              </w:numPr>
              <w:pBdr>
                <w:top w:val="nil"/>
                <w:left w:val="nil"/>
                <w:bottom w:val="nil"/>
                <w:right w:val="nil"/>
                <w:between w:val="nil"/>
              </w:pBdr>
              <w:spacing w:before="120" w:after="120"/>
              <w:ind w:left="317"/>
              <w:jc w:val="both"/>
              <w:rPr>
                <w:rFonts w:ascii="Arial" w:eastAsia="Arial" w:hAnsi="Arial" w:cs="Arial"/>
                <w:color w:val="000000"/>
                <w:sz w:val="18"/>
                <w:szCs w:val="18"/>
              </w:rPr>
            </w:pPr>
            <w:r>
              <w:rPr>
                <w:rFonts w:ascii="Arial" w:eastAsia="Arial" w:hAnsi="Arial" w:cs="Arial"/>
                <w:color w:val="000000"/>
                <w:sz w:val="18"/>
                <w:szCs w:val="18"/>
              </w:rPr>
              <w:t>Các dấu hiệu cho thấy khả năng thiên lệch của BGĐ đơn vị thành viên;</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1AA34A7A" w14:textId="77777777" w:rsidR="001C1595" w:rsidRDefault="001C1595">
            <w:pPr>
              <w:spacing w:before="120" w:after="120"/>
              <w:ind w:right="34"/>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A34A7B" w14:textId="77777777" w:rsidR="001C1595" w:rsidRDefault="001C1595">
            <w:pPr>
              <w:spacing w:before="120" w:after="120"/>
              <w:ind w:right="34"/>
              <w:rPr>
                <w:rFonts w:ascii="Arial" w:eastAsia="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A34A7C" w14:textId="77777777" w:rsidR="001C1595" w:rsidRDefault="001C1595">
            <w:pPr>
              <w:spacing w:before="120" w:after="120"/>
              <w:ind w:right="34"/>
              <w:rPr>
                <w:rFonts w:ascii="Arial" w:eastAsia="Arial" w:hAnsi="Arial" w:cs="Arial"/>
                <w:sz w:val="18"/>
                <w:szCs w:val="18"/>
              </w:rPr>
            </w:pPr>
          </w:p>
        </w:tc>
      </w:tr>
      <w:tr w:rsidR="001C1595" w14:paraId="1AA34A82" w14:textId="77777777">
        <w:tc>
          <w:tcPr>
            <w:tcW w:w="4586" w:type="dxa"/>
            <w:tcBorders>
              <w:top w:val="single" w:sz="4" w:space="0" w:color="000000"/>
              <w:left w:val="single" w:sz="4" w:space="0" w:color="000000"/>
              <w:bottom w:val="single" w:sz="4" w:space="0" w:color="000000"/>
              <w:right w:val="single" w:sz="4" w:space="0" w:color="000000"/>
            </w:tcBorders>
            <w:shd w:val="clear" w:color="auto" w:fill="auto"/>
          </w:tcPr>
          <w:p w14:paraId="1AA34A7E" w14:textId="77777777" w:rsidR="001C1595" w:rsidRDefault="009C46B5">
            <w:pPr>
              <w:widowControl w:val="0"/>
              <w:numPr>
                <w:ilvl w:val="0"/>
                <w:numId w:val="1"/>
              </w:numPr>
              <w:pBdr>
                <w:top w:val="nil"/>
                <w:left w:val="nil"/>
                <w:bottom w:val="nil"/>
                <w:right w:val="nil"/>
                <w:between w:val="nil"/>
              </w:pBdr>
              <w:spacing w:before="120" w:after="120"/>
              <w:ind w:left="317"/>
              <w:jc w:val="both"/>
              <w:rPr>
                <w:rFonts w:ascii="Arial" w:eastAsia="Arial" w:hAnsi="Arial" w:cs="Arial"/>
                <w:color w:val="000000"/>
                <w:sz w:val="18"/>
                <w:szCs w:val="18"/>
              </w:rPr>
            </w:pPr>
            <w:r>
              <w:rPr>
                <w:rFonts w:ascii="Arial" w:eastAsia="Arial" w:hAnsi="Arial" w:cs="Arial"/>
                <w:color w:val="000000"/>
                <w:sz w:val="18"/>
                <w:szCs w:val="18"/>
              </w:rPr>
              <w:t>Bất kỳ khiếm khuyết nghiêm trọng nào được phát hiện trong KSNB ở cấp độ đơn vị thành viên;</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1AA34A7F" w14:textId="77777777" w:rsidR="001C1595" w:rsidRDefault="001C1595">
            <w:pPr>
              <w:spacing w:before="120" w:after="120"/>
              <w:ind w:right="34"/>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A34A80" w14:textId="77777777" w:rsidR="001C1595" w:rsidRDefault="001C1595">
            <w:pPr>
              <w:spacing w:before="120" w:after="120"/>
              <w:ind w:right="34"/>
              <w:rPr>
                <w:rFonts w:ascii="Arial" w:eastAsia="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A34A81" w14:textId="77777777" w:rsidR="001C1595" w:rsidRDefault="001C1595">
            <w:pPr>
              <w:spacing w:before="120" w:after="120"/>
              <w:ind w:right="34"/>
              <w:rPr>
                <w:rFonts w:ascii="Arial" w:eastAsia="Arial" w:hAnsi="Arial" w:cs="Arial"/>
                <w:sz w:val="18"/>
                <w:szCs w:val="18"/>
              </w:rPr>
            </w:pPr>
          </w:p>
        </w:tc>
      </w:tr>
      <w:tr w:rsidR="001C1595" w14:paraId="1AA34A87" w14:textId="77777777">
        <w:tc>
          <w:tcPr>
            <w:tcW w:w="4586" w:type="dxa"/>
            <w:tcBorders>
              <w:top w:val="single" w:sz="4" w:space="0" w:color="000000"/>
              <w:left w:val="single" w:sz="4" w:space="0" w:color="000000"/>
              <w:bottom w:val="single" w:sz="4" w:space="0" w:color="000000"/>
              <w:right w:val="single" w:sz="4" w:space="0" w:color="000000"/>
            </w:tcBorders>
            <w:shd w:val="clear" w:color="auto" w:fill="auto"/>
          </w:tcPr>
          <w:p w14:paraId="1AA34A83" w14:textId="77777777" w:rsidR="001C1595" w:rsidRDefault="009C46B5">
            <w:pPr>
              <w:widowControl w:val="0"/>
              <w:numPr>
                <w:ilvl w:val="0"/>
                <w:numId w:val="1"/>
              </w:numPr>
              <w:pBdr>
                <w:top w:val="nil"/>
                <w:left w:val="nil"/>
                <w:bottom w:val="nil"/>
                <w:right w:val="nil"/>
                <w:between w:val="nil"/>
              </w:pBdr>
              <w:spacing w:before="120" w:after="120"/>
              <w:ind w:left="317"/>
              <w:jc w:val="both"/>
              <w:rPr>
                <w:rFonts w:ascii="Arial" w:eastAsia="Arial" w:hAnsi="Arial" w:cs="Arial"/>
                <w:color w:val="000000"/>
                <w:sz w:val="18"/>
                <w:szCs w:val="18"/>
              </w:rPr>
            </w:pPr>
            <w:r>
              <w:rPr>
                <w:rFonts w:ascii="Arial" w:eastAsia="Arial" w:hAnsi="Arial" w:cs="Arial"/>
                <w:color w:val="000000"/>
                <w:sz w:val="18"/>
                <w:szCs w:val="18"/>
              </w:rPr>
              <w:t>Những vấn đề quan trọng khác mà KTV đơn vị thành viên đã hoặc sẽ trao đổi với BQT của đơn vị thành viên, bao gồm gian lận hoặc cáo buộc gian lận có sự tham gia của BGĐ đơn vị thành viên, của những nhân viên có vai trò quan trọng trong KSNB ở cấp độ đơn vị thành viên hoặc các trường hợp khác mà các gian lận đó có thể gây ra sai sót trọng yếu cho thông tin tài chính hoặc BCTC của đơn vị thành viên;</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1AA34A84" w14:textId="77777777" w:rsidR="001C1595" w:rsidRDefault="001C1595">
            <w:pPr>
              <w:spacing w:before="120" w:after="120"/>
              <w:ind w:right="34"/>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A34A85" w14:textId="77777777" w:rsidR="001C1595" w:rsidRDefault="001C1595">
            <w:pPr>
              <w:spacing w:before="120" w:after="120"/>
              <w:ind w:right="34"/>
              <w:rPr>
                <w:rFonts w:ascii="Arial" w:eastAsia="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A34A86" w14:textId="77777777" w:rsidR="001C1595" w:rsidRDefault="001C1595">
            <w:pPr>
              <w:spacing w:before="120" w:after="120"/>
              <w:ind w:right="34"/>
              <w:rPr>
                <w:rFonts w:ascii="Arial" w:eastAsia="Arial" w:hAnsi="Arial" w:cs="Arial"/>
                <w:sz w:val="18"/>
                <w:szCs w:val="18"/>
              </w:rPr>
            </w:pPr>
          </w:p>
        </w:tc>
      </w:tr>
      <w:tr w:rsidR="001C1595" w14:paraId="1AA34A8C" w14:textId="77777777">
        <w:tc>
          <w:tcPr>
            <w:tcW w:w="4586" w:type="dxa"/>
            <w:tcBorders>
              <w:top w:val="single" w:sz="4" w:space="0" w:color="000000"/>
              <w:left w:val="single" w:sz="4" w:space="0" w:color="000000"/>
              <w:bottom w:val="single" w:sz="4" w:space="0" w:color="000000"/>
              <w:right w:val="single" w:sz="4" w:space="0" w:color="000000"/>
            </w:tcBorders>
            <w:shd w:val="clear" w:color="auto" w:fill="auto"/>
          </w:tcPr>
          <w:p w14:paraId="1AA34A88" w14:textId="77777777" w:rsidR="001C1595" w:rsidRDefault="009C46B5">
            <w:pPr>
              <w:widowControl w:val="0"/>
              <w:numPr>
                <w:ilvl w:val="0"/>
                <w:numId w:val="1"/>
              </w:numPr>
              <w:pBdr>
                <w:top w:val="nil"/>
                <w:left w:val="nil"/>
                <w:bottom w:val="nil"/>
                <w:right w:val="nil"/>
                <w:between w:val="nil"/>
              </w:pBdr>
              <w:spacing w:before="120" w:after="120"/>
              <w:ind w:left="317"/>
              <w:jc w:val="both"/>
              <w:rPr>
                <w:rFonts w:ascii="Arial" w:eastAsia="Arial" w:hAnsi="Arial" w:cs="Arial"/>
                <w:color w:val="000000"/>
                <w:sz w:val="18"/>
                <w:szCs w:val="18"/>
              </w:rPr>
            </w:pPr>
            <w:r>
              <w:rPr>
                <w:rFonts w:ascii="Arial" w:eastAsia="Arial" w:hAnsi="Arial" w:cs="Arial"/>
                <w:color w:val="000000"/>
                <w:sz w:val="18"/>
                <w:szCs w:val="18"/>
              </w:rPr>
              <w:t>Bất kỳ vấn đề nào khác có thể liên quan đến cuộc kiểm toán tập đoàn, hoặc những vấn đề mà KTV đơn vị thành viên muốn nhóm kiểm toán tập đoàn lưu ý, kể cả những vấn đề ngoại lệ được trình bày trong giải trình bằng văn bản mà KTV đơn vị thành viên yêu cầu BGĐ đơn vị thành viên giải trình;</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1AA34A89" w14:textId="77777777" w:rsidR="001C1595" w:rsidRDefault="001C1595">
            <w:pPr>
              <w:spacing w:before="120" w:after="120"/>
              <w:ind w:right="34"/>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A34A8A" w14:textId="77777777" w:rsidR="001C1595" w:rsidRDefault="001C1595">
            <w:pPr>
              <w:spacing w:before="120" w:after="120"/>
              <w:ind w:right="34"/>
              <w:rPr>
                <w:rFonts w:ascii="Arial" w:eastAsia="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A34A8B" w14:textId="77777777" w:rsidR="001C1595" w:rsidRDefault="001C1595">
            <w:pPr>
              <w:spacing w:before="120" w:after="120"/>
              <w:ind w:right="34"/>
              <w:rPr>
                <w:rFonts w:ascii="Arial" w:eastAsia="Arial" w:hAnsi="Arial" w:cs="Arial"/>
                <w:sz w:val="18"/>
                <w:szCs w:val="18"/>
              </w:rPr>
            </w:pPr>
          </w:p>
        </w:tc>
      </w:tr>
      <w:tr w:rsidR="001C1595" w14:paraId="1AA34A91" w14:textId="77777777">
        <w:tc>
          <w:tcPr>
            <w:tcW w:w="4586" w:type="dxa"/>
            <w:tcBorders>
              <w:top w:val="single" w:sz="4" w:space="0" w:color="000000"/>
              <w:left w:val="single" w:sz="4" w:space="0" w:color="000000"/>
              <w:bottom w:val="single" w:sz="4" w:space="0" w:color="000000"/>
              <w:right w:val="single" w:sz="4" w:space="0" w:color="000000"/>
            </w:tcBorders>
            <w:shd w:val="clear" w:color="auto" w:fill="auto"/>
          </w:tcPr>
          <w:p w14:paraId="1AA34A8D" w14:textId="77777777" w:rsidR="001C1595" w:rsidRDefault="009C46B5">
            <w:pPr>
              <w:widowControl w:val="0"/>
              <w:numPr>
                <w:ilvl w:val="0"/>
                <w:numId w:val="1"/>
              </w:numPr>
              <w:pBdr>
                <w:top w:val="nil"/>
                <w:left w:val="nil"/>
                <w:bottom w:val="nil"/>
                <w:right w:val="nil"/>
                <w:between w:val="nil"/>
              </w:pBdr>
              <w:spacing w:before="120" w:after="120"/>
              <w:ind w:left="345"/>
              <w:jc w:val="both"/>
              <w:rPr>
                <w:rFonts w:ascii="Arial" w:eastAsia="Arial" w:hAnsi="Arial" w:cs="Arial"/>
                <w:color w:val="000000"/>
                <w:sz w:val="18"/>
                <w:szCs w:val="18"/>
              </w:rPr>
            </w:pPr>
            <w:r>
              <w:rPr>
                <w:rFonts w:ascii="Arial" w:eastAsia="Arial" w:hAnsi="Arial" w:cs="Arial"/>
                <w:color w:val="000000"/>
                <w:sz w:val="18"/>
                <w:szCs w:val="18"/>
              </w:rPr>
              <w:t>Những phát hiện, kết luận hoặc ý kiến tổng thể của KTV đơn vị thành viên;</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1AA34A8E" w14:textId="77777777" w:rsidR="001C1595" w:rsidRDefault="001C1595">
            <w:pPr>
              <w:spacing w:before="120" w:after="120"/>
              <w:ind w:right="34"/>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A34A8F" w14:textId="77777777" w:rsidR="001C1595" w:rsidRDefault="001C1595">
            <w:pPr>
              <w:spacing w:before="120" w:after="120"/>
              <w:ind w:right="34"/>
              <w:rPr>
                <w:rFonts w:ascii="Arial" w:eastAsia="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A34A90" w14:textId="77777777" w:rsidR="001C1595" w:rsidRDefault="001C1595">
            <w:pPr>
              <w:spacing w:before="120" w:after="120"/>
              <w:ind w:right="34"/>
              <w:rPr>
                <w:rFonts w:ascii="Arial" w:eastAsia="Arial" w:hAnsi="Arial" w:cs="Arial"/>
                <w:sz w:val="18"/>
                <w:szCs w:val="18"/>
              </w:rPr>
            </w:pPr>
          </w:p>
        </w:tc>
      </w:tr>
      <w:tr w:rsidR="001C1595" w14:paraId="1AA34A96" w14:textId="77777777">
        <w:tc>
          <w:tcPr>
            <w:tcW w:w="4586" w:type="dxa"/>
            <w:tcBorders>
              <w:top w:val="single" w:sz="4" w:space="0" w:color="000000"/>
              <w:left w:val="single" w:sz="4" w:space="0" w:color="000000"/>
              <w:bottom w:val="single" w:sz="4" w:space="0" w:color="000000"/>
              <w:right w:val="single" w:sz="4" w:space="0" w:color="000000"/>
            </w:tcBorders>
            <w:shd w:val="clear" w:color="auto" w:fill="auto"/>
          </w:tcPr>
          <w:p w14:paraId="1AA34A92" w14:textId="77777777" w:rsidR="001C1595" w:rsidRDefault="009C46B5">
            <w:pPr>
              <w:widowControl w:val="0"/>
              <w:numPr>
                <w:ilvl w:val="0"/>
                <w:numId w:val="1"/>
              </w:numPr>
              <w:pBdr>
                <w:top w:val="nil"/>
                <w:left w:val="nil"/>
                <w:bottom w:val="nil"/>
                <w:right w:val="nil"/>
                <w:between w:val="nil"/>
              </w:pBdr>
              <w:spacing w:before="120" w:after="120"/>
              <w:ind w:left="345" w:hanging="345"/>
              <w:jc w:val="both"/>
              <w:rPr>
                <w:rFonts w:ascii="Arial" w:eastAsia="Arial" w:hAnsi="Arial" w:cs="Arial"/>
                <w:color w:val="000000"/>
                <w:sz w:val="18"/>
                <w:szCs w:val="18"/>
              </w:rPr>
            </w:pPr>
            <w:r>
              <w:rPr>
                <w:rFonts w:ascii="Arial" w:eastAsia="Arial" w:hAnsi="Arial" w:cs="Arial"/>
                <w:color w:val="000000"/>
                <w:sz w:val="18"/>
                <w:szCs w:val="18"/>
              </w:rPr>
              <w:t>Các vấn đề khác.</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1AA34A93" w14:textId="77777777" w:rsidR="001C1595" w:rsidRDefault="001C1595">
            <w:pPr>
              <w:spacing w:before="120" w:after="120"/>
              <w:ind w:right="34"/>
              <w:rPr>
                <w:rFonts w:ascii="Arial" w:eastAsia="Arial" w:hAnsi="Arial" w:cs="Arial"/>
                <w:b/>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A34A94" w14:textId="77777777" w:rsidR="001C1595" w:rsidRDefault="001C1595">
            <w:pPr>
              <w:spacing w:before="120" w:after="120"/>
              <w:ind w:right="34"/>
              <w:rPr>
                <w:rFonts w:ascii="Arial" w:eastAsia="Arial" w:hAnsi="Arial" w:cs="Arial"/>
                <w:b/>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A34A95" w14:textId="77777777" w:rsidR="001C1595" w:rsidRDefault="001C1595">
            <w:pPr>
              <w:spacing w:before="120" w:after="120"/>
              <w:ind w:right="34"/>
              <w:rPr>
                <w:rFonts w:ascii="Arial" w:eastAsia="Arial" w:hAnsi="Arial" w:cs="Arial"/>
                <w:b/>
                <w:sz w:val="18"/>
                <w:szCs w:val="18"/>
              </w:rPr>
            </w:pPr>
          </w:p>
        </w:tc>
      </w:tr>
    </w:tbl>
    <w:p w14:paraId="1AA34A97" w14:textId="77777777" w:rsidR="001C1595" w:rsidRDefault="001C1595">
      <w:pPr>
        <w:spacing w:before="120" w:after="120"/>
        <w:jc w:val="both"/>
        <w:rPr>
          <w:rFonts w:ascii="Arial" w:eastAsia="Arial" w:hAnsi="Arial" w:cs="Arial"/>
          <w:color w:val="000000"/>
          <w:sz w:val="18"/>
          <w:szCs w:val="18"/>
        </w:rPr>
      </w:pPr>
    </w:p>
    <w:p w14:paraId="1AA34A98" w14:textId="77777777" w:rsidR="001C1595" w:rsidRDefault="009C46B5">
      <w:pPr>
        <w:spacing w:before="120" w:after="120"/>
        <w:rPr>
          <w:rFonts w:ascii="Arial" w:eastAsia="Arial" w:hAnsi="Arial" w:cs="Arial"/>
          <w:b/>
          <w:sz w:val="18"/>
          <w:szCs w:val="18"/>
        </w:rPr>
      </w:pPr>
      <w:r>
        <w:rPr>
          <w:rFonts w:ascii="Arial" w:eastAsia="Arial" w:hAnsi="Arial" w:cs="Arial"/>
          <w:b/>
          <w:sz w:val="18"/>
          <w:szCs w:val="18"/>
        </w:rPr>
        <w:lastRenderedPageBreak/>
        <w:t>C. KẾT LUẬN</w:t>
      </w:r>
    </w:p>
    <w:p w14:paraId="1AA34A99" w14:textId="186264BF" w:rsidR="001C1595" w:rsidRDefault="00347ECB" w:rsidP="00D15376">
      <w:pPr>
        <w:tabs>
          <w:tab w:val="right" w:leader="dot" w:pos="9498"/>
        </w:tabs>
        <w:spacing w:before="120" w:after="120"/>
        <w:rPr>
          <w:rFonts w:ascii="Arial" w:eastAsia="Arial" w:hAnsi="Arial" w:cs="Arial"/>
          <w:sz w:val="18"/>
          <w:szCs w:val="18"/>
        </w:rPr>
      </w:pPr>
      <w:r>
        <w:rPr>
          <w:rFonts w:ascii="Arial" w:eastAsia="Arial" w:hAnsi="Arial" w:cs="Arial"/>
          <w:sz w:val="18"/>
          <w:szCs w:val="18"/>
        </w:rPr>
        <w:tab/>
      </w:r>
    </w:p>
    <w:p w14:paraId="30B6E7D4" w14:textId="77777777" w:rsidR="00347ECB" w:rsidRDefault="00347ECB" w:rsidP="00347ECB">
      <w:pPr>
        <w:tabs>
          <w:tab w:val="right" w:leader="dot" w:pos="9498"/>
        </w:tabs>
        <w:spacing w:before="120" w:after="120"/>
        <w:rPr>
          <w:rFonts w:ascii="Arial" w:eastAsia="Arial" w:hAnsi="Arial" w:cs="Arial"/>
          <w:sz w:val="18"/>
          <w:szCs w:val="18"/>
        </w:rPr>
      </w:pPr>
      <w:r>
        <w:rPr>
          <w:rFonts w:ascii="Arial" w:eastAsia="Arial" w:hAnsi="Arial" w:cs="Arial"/>
          <w:sz w:val="18"/>
          <w:szCs w:val="18"/>
        </w:rPr>
        <w:tab/>
      </w:r>
    </w:p>
    <w:p w14:paraId="29A3B34A" w14:textId="77777777" w:rsidR="00347ECB" w:rsidRDefault="00347ECB" w:rsidP="00347ECB">
      <w:pPr>
        <w:tabs>
          <w:tab w:val="right" w:leader="dot" w:pos="9498"/>
        </w:tabs>
        <w:spacing w:before="120" w:after="120"/>
        <w:rPr>
          <w:rFonts w:ascii="Arial" w:eastAsia="Arial" w:hAnsi="Arial" w:cs="Arial"/>
          <w:sz w:val="18"/>
          <w:szCs w:val="18"/>
        </w:rPr>
      </w:pPr>
      <w:r>
        <w:rPr>
          <w:rFonts w:ascii="Arial" w:eastAsia="Arial" w:hAnsi="Arial" w:cs="Arial"/>
          <w:sz w:val="18"/>
          <w:szCs w:val="18"/>
        </w:rPr>
        <w:tab/>
      </w:r>
    </w:p>
    <w:p w14:paraId="1AA34A9A" w14:textId="77777777" w:rsidR="001C1595" w:rsidRDefault="001C1595">
      <w:pPr>
        <w:spacing w:before="120" w:after="120"/>
        <w:ind w:right="72"/>
        <w:rPr>
          <w:rFonts w:ascii="Arial" w:eastAsia="Arial" w:hAnsi="Arial" w:cs="Arial"/>
          <w:sz w:val="18"/>
          <w:szCs w:val="18"/>
        </w:rPr>
      </w:pPr>
    </w:p>
    <w:p w14:paraId="033C707D" w14:textId="77777777" w:rsidR="00347ECB" w:rsidRPr="00347ECB" w:rsidRDefault="00347ECB" w:rsidP="00347ECB">
      <w:pPr>
        <w:tabs>
          <w:tab w:val="left" w:pos="299"/>
          <w:tab w:val="left" w:pos="5670"/>
        </w:tabs>
        <w:spacing w:line="276" w:lineRule="auto"/>
        <w:ind w:right="72"/>
        <w:rPr>
          <w:rFonts w:ascii="Arial" w:hAnsi="Arial" w:cs="Arial"/>
          <w:spacing w:val="-8"/>
          <w:sz w:val="18"/>
          <w:szCs w:val="18"/>
          <w:lang w:val="en-US"/>
        </w:rPr>
      </w:pPr>
      <w:bookmarkStart w:id="1" w:name="_Hlk151545505"/>
      <w:r w:rsidRPr="00347ECB">
        <w:rPr>
          <w:rFonts w:ascii="Arial" w:hAnsi="Arial" w:cs="Arial"/>
          <w:spacing w:val="-8"/>
          <w:sz w:val="18"/>
          <w:szCs w:val="18"/>
          <w:lang w:val="en-US"/>
        </w:rPr>
        <w:tab/>
        <w:t>Người lập:</w:t>
      </w:r>
      <w:r w:rsidRPr="00347ECB">
        <w:rPr>
          <w:rFonts w:ascii="Arial" w:hAnsi="Arial" w:cs="Arial"/>
          <w:spacing w:val="-8"/>
          <w:sz w:val="18"/>
          <w:szCs w:val="18"/>
          <w:lang w:val="en-US"/>
        </w:rPr>
        <w:tab/>
        <w:t>Người soát xét 1:</w:t>
      </w:r>
    </w:p>
    <w:p w14:paraId="40B40C4E" w14:textId="77777777" w:rsidR="00347ECB" w:rsidRPr="00347ECB" w:rsidRDefault="00347ECB" w:rsidP="00347ECB">
      <w:pPr>
        <w:tabs>
          <w:tab w:val="left" w:pos="299"/>
          <w:tab w:val="left" w:pos="5369"/>
          <w:tab w:val="left" w:pos="5670"/>
        </w:tabs>
        <w:spacing w:line="276" w:lineRule="auto"/>
        <w:rPr>
          <w:rFonts w:ascii="Arial" w:hAnsi="Arial" w:cs="Arial"/>
          <w:spacing w:val="-4"/>
          <w:sz w:val="18"/>
          <w:szCs w:val="18"/>
          <w:lang w:val="en-US"/>
        </w:rPr>
      </w:pPr>
    </w:p>
    <w:p w14:paraId="5648DC36" w14:textId="77777777" w:rsidR="00347ECB" w:rsidRPr="00347ECB" w:rsidRDefault="00347ECB" w:rsidP="00347ECB">
      <w:pPr>
        <w:tabs>
          <w:tab w:val="left" w:pos="299"/>
          <w:tab w:val="left" w:pos="5369"/>
          <w:tab w:val="left" w:pos="5670"/>
        </w:tabs>
        <w:spacing w:line="276" w:lineRule="auto"/>
        <w:rPr>
          <w:rFonts w:ascii="Arial" w:hAnsi="Arial" w:cs="Arial"/>
          <w:spacing w:val="-4"/>
          <w:sz w:val="18"/>
          <w:szCs w:val="18"/>
          <w:lang w:val="en-US"/>
        </w:rPr>
      </w:pPr>
    </w:p>
    <w:p w14:paraId="4434E639" w14:textId="77777777" w:rsidR="00347ECB" w:rsidRPr="00347ECB" w:rsidRDefault="00347ECB" w:rsidP="00347ECB">
      <w:pPr>
        <w:tabs>
          <w:tab w:val="left" w:pos="299"/>
          <w:tab w:val="left" w:pos="5205"/>
          <w:tab w:val="left" w:pos="5369"/>
          <w:tab w:val="left" w:pos="5670"/>
        </w:tabs>
        <w:spacing w:line="276" w:lineRule="auto"/>
        <w:rPr>
          <w:rFonts w:ascii="Arial" w:hAnsi="Arial" w:cs="Arial"/>
          <w:spacing w:val="-4"/>
          <w:sz w:val="18"/>
          <w:szCs w:val="18"/>
          <w:lang w:val="en-US"/>
        </w:rPr>
      </w:pPr>
      <w:r w:rsidRPr="00347ECB">
        <w:rPr>
          <w:rFonts w:ascii="Arial" w:hAnsi="Arial" w:cs="Arial"/>
          <w:noProof/>
          <w:sz w:val="18"/>
          <w:szCs w:val="18"/>
          <w:lang w:val="en-US"/>
        </w:rPr>
        <mc:AlternateContent>
          <mc:Choice Requires="wps">
            <w:drawing>
              <wp:anchor distT="4294967294" distB="4294967294" distL="114300" distR="114300" simplePos="0" relativeHeight="251666432" behindDoc="0" locked="0" layoutInCell="1" allowOverlap="1" wp14:anchorId="1618B3EA" wp14:editId="4CBAE15D">
                <wp:simplePos x="0" y="0"/>
                <wp:positionH relativeFrom="column">
                  <wp:posOffset>3592830</wp:posOffset>
                </wp:positionH>
                <wp:positionV relativeFrom="paragraph">
                  <wp:posOffset>29844</wp:posOffset>
                </wp:positionV>
                <wp:extent cx="2658745" cy="0"/>
                <wp:effectExtent l="0" t="0" r="0" b="0"/>
                <wp:wrapNone/>
                <wp:docPr id="32335940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56000F" id="_x0000_t32" coordsize="21600,21600" o:spt="32" o:oned="t" path="m,l21600,21600e" filled="f">
                <v:path arrowok="t" fillok="f" o:connecttype="none"/>
                <o:lock v:ext="edit" shapetype="t"/>
              </v:shapetype>
              <v:shape id="Straight Arrow Connector 1" o:spid="_x0000_s1026" type="#_x0000_t32" style="position:absolute;margin-left:282.9pt;margin-top:2.35pt;width:209.3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mc:Fallback>
        </mc:AlternateContent>
      </w:r>
      <w:r w:rsidRPr="00347ECB">
        <w:rPr>
          <w:rFonts w:ascii="Arial" w:hAnsi="Arial" w:cs="Arial"/>
          <w:noProof/>
          <w:spacing w:val="-4"/>
          <w:sz w:val="18"/>
          <w:szCs w:val="18"/>
          <w:lang w:val="en-US"/>
        </w:rPr>
        <mc:AlternateContent>
          <mc:Choice Requires="wps">
            <w:drawing>
              <wp:anchor distT="4294967294" distB="4294967294" distL="114300" distR="114300" simplePos="0" relativeHeight="251665408" behindDoc="0" locked="0" layoutInCell="1" allowOverlap="1" wp14:anchorId="38647FF5" wp14:editId="028DA550">
                <wp:simplePos x="0" y="0"/>
                <wp:positionH relativeFrom="column">
                  <wp:posOffset>176530</wp:posOffset>
                </wp:positionH>
                <wp:positionV relativeFrom="paragraph">
                  <wp:posOffset>29844</wp:posOffset>
                </wp:positionV>
                <wp:extent cx="2658745" cy="0"/>
                <wp:effectExtent l="0" t="0" r="0" b="0"/>
                <wp:wrapNone/>
                <wp:docPr id="54534487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D8BE9F" id="Straight Arrow Connector 2" o:spid="_x0000_s1026" type="#_x0000_t32" style="position:absolute;margin-left:13.9pt;margin-top:2.35pt;width:209.35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mc:Fallback>
        </mc:AlternateContent>
      </w:r>
    </w:p>
    <w:p w14:paraId="3C70F40C" w14:textId="77777777" w:rsidR="00347ECB" w:rsidRPr="00347ECB" w:rsidRDefault="00347ECB" w:rsidP="00347ECB">
      <w:pPr>
        <w:tabs>
          <w:tab w:val="left" w:pos="299"/>
          <w:tab w:val="left" w:pos="5670"/>
        </w:tabs>
        <w:spacing w:line="276" w:lineRule="auto"/>
        <w:ind w:firstLine="299"/>
        <w:rPr>
          <w:rFonts w:ascii="Arial" w:hAnsi="Arial" w:cs="Arial"/>
          <w:spacing w:val="-4"/>
          <w:sz w:val="18"/>
          <w:szCs w:val="18"/>
          <w:lang w:val="en-US"/>
        </w:rPr>
      </w:pPr>
      <w:r w:rsidRPr="00347ECB">
        <w:rPr>
          <w:rFonts w:ascii="Arial" w:hAnsi="Arial" w:cs="Arial"/>
          <w:spacing w:val="-4"/>
          <w:sz w:val="18"/>
          <w:szCs w:val="18"/>
          <w:lang w:val="en-US"/>
        </w:rPr>
        <w:t>Ngày:</w:t>
      </w:r>
      <w:r w:rsidRPr="00347ECB">
        <w:rPr>
          <w:rFonts w:ascii="Arial" w:hAnsi="Arial" w:cs="Arial"/>
          <w:spacing w:val="-4"/>
          <w:sz w:val="18"/>
          <w:szCs w:val="18"/>
          <w:lang w:val="en-US"/>
        </w:rPr>
        <w:tab/>
        <w:t>Ngày:</w:t>
      </w:r>
    </w:p>
    <w:p w14:paraId="544F33F2" w14:textId="77777777" w:rsidR="00347ECB" w:rsidRPr="00347ECB" w:rsidRDefault="00347ECB" w:rsidP="00347ECB">
      <w:pPr>
        <w:tabs>
          <w:tab w:val="left" w:pos="5040"/>
          <w:tab w:val="left" w:pos="5670"/>
        </w:tabs>
        <w:spacing w:line="276" w:lineRule="auto"/>
        <w:ind w:firstLine="142"/>
        <w:contextualSpacing/>
        <w:rPr>
          <w:rFonts w:ascii="Arial" w:hAnsi="Arial" w:cs="Arial"/>
          <w:sz w:val="18"/>
          <w:szCs w:val="18"/>
          <w:lang w:val="en-GB"/>
        </w:rPr>
      </w:pPr>
      <w:r w:rsidRPr="00347ECB">
        <w:rPr>
          <w:rFonts w:ascii="Arial" w:hAnsi="Arial" w:cs="Arial"/>
          <w:noProof/>
          <w:sz w:val="18"/>
          <w:szCs w:val="18"/>
          <w:lang w:val="en-US"/>
        </w:rPr>
        <mc:AlternateContent>
          <mc:Choice Requires="wps">
            <w:drawing>
              <wp:anchor distT="4294967294" distB="4294967294" distL="114300" distR="114300" simplePos="0" relativeHeight="251668480" behindDoc="0" locked="0" layoutInCell="1" allowOverlap="1" wp14:anchorId="0F0B903C" wp14:editId="49A8FAAE">
                <wp:simplePos x="0" y="0"/>
                <wp:positionH relativeFrom="column">
                  <wp:posOffset>3918585</wp:posOffset>
                </wp:positionH>
                <wp:positionV relativeFrom="paragraph">
                  <wp:posOffset>25399</wp:posOffset>
                </wp:positionV>
                <wp:extent cx="2332990" cy="0"/>
                <wp:effectExtent l="0" t="0" r="0" b="0"/>
                <wp:wrapNone/>
                <wp:docPr id="1434005059" name="Straight Arrow Connector 1434005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4C448F" id="Straight Arrow Connector 1434005059" o:spid="_x0000_s1026" type="#_x0000_t32" style="position:absolute;margin-left:308.55pt;margin-top:2pt;width:183.7pt;height:0;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mc:Fallback>
        </mc:AlternateContent>
      </w:r>
      <w:r w:rsidRPr="00347ECB">
        <w:rPr>
          <w:rFonts w:ascii="Arial" w:hAnsi="Arial" w:cs="Arial"/>
          <w:noProof/>
          <w:sz w:val="18"/>
          <w:szCs w:val="18"/>
          <w:lang w:val="en-US"/>
        </w:rPr>
        <mc:AlternateContent>
          <mc:Choice Requires="wps">
            <w:drawing>
              <wp:anchor distT="4294967294" distB="4294967294" distL="114300" distR="114300" simplePos="0" relativeHeight="251667456" behindDoc="0" locked="0" layoutInCell="1" allowOverlap="1" wp14:anchorId="72A5CE7B" wp14:editId="5DEF4CC0">
                <wp:simplePos x="0" y="0"/>
                <wp:positionH relativeFrom="column">
                  <wp:posOffset>502285</wp:posOffset>
                </wp:positionH>
                <wp:positionV relativeFrom="paragraph">
                  <wp:posOffset>25399</wp:posOffset>
                </wp:positionV>
                <wp:extent cx="2332990" cy="0"/>
                <wp:effectExtent l="0" t="0" r="0" b="0"/>
                <wp:wrapNone/>
                <wp:docPr id="170942156"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4D1BD9" id="Straight Arrow Connector 4" o:spid="_x0000_s1026" type="#_x0000_t32" style="position:absolute;margin-left:39.55pt;margin-top:2pt;width:183.7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7D889E9B" w14:textId="77777777" w:rsidR="00347ECB" w:rsidRPr="00347ECB" w:rsidRDefault="00347ECB" w:rsidP="00347ECB">
      <w:pPr>
        <w:tabs>
          <w:tab w:val="center" w:pos="4320"/>
          <w:tab w:val="right" w:pos="8640"/>
        </w:tabs>
        <w:spacing w:line="276" w:lineRule="auto"/>
        <w:rPr>
          <w:rFonts w:ascii="Arial" w:hAnsi="Arial" w:cs="Arial"/>
          <w:sz w:val="18"/>
          <w:szCs w:val="18"/>
          <w:lang w:val="en-US"/>
        </w:rPr>
      </w:pPr>
    </w:p>
    <w:p w14:paraId="7D399C63" w14:textId="77777777" w:rsidR="00347ECB" w:rsidRPr="00347ECB" w:rsidRDefault="00347ECB" w:rsidP="00347ECB">
      <w:pPr>
        <w:tabs>
          <w:tab w:val="left" w:pos="299"/>
          <w:tab w:val="left" w:pos="5670"/>
        </w:tabs>
        <w:spacing w:line="276" w:lineRule="auto"/>
        <w:ind w:right="72"/>
        <w:rPr>
          <w:rFonts w:ascii="Arial" w:hAnsi="Arial" w:cs="Arial"/>
          <w:spacing w:val="-8"/>
          <w:sz w:val="18"/>
          <w:szCs w:val="18"/>
          <w:lang w:val="en-US"/>
        </w:rPr>
      </w:pPr>
      <w:r w:rsidRPr="00347ECB">
        <w:rPr>
          <w:rFonts w:ascii="Arial" w:hAnsi="Arial" w:cs="Arial"/>
          <w:spacing w:val="-8"/>
          <w:sz w:val="18"/>
          <w:szCs w:val="18"/>
          <w:lang w:val="en-US"/>
        </w:rPr>
        <w:tab/>
      </w:r>
      <w:r w:rsidRPr="00347ECB">
        <w:rPr>
          <w:rFonts w:ascii="Arial" w:hAnsi="Arial" w:cs="Arial"/>
          <w:spacing w:val="-8"/>
          <w:sz w:val="18"/>
          <w:szCs w:val="18"/>
          <w:lang w:val="en-US"/>
        </w:rPr>
        <w:tab/>
        <w:t>Người soát xét 2:</w:t>
      </w:r>
    </w:p>
    <w:p w14:paraId="26317A60" w14:textId="77777777" w:rsidR="00347ECB" w:rsidRPr="00347ECB" w:rsidRDefault="00347ECB" w:rsidP="00347ECB">
      <w:pPr>
        <w:tabs>
          <w:tab w:val="left" w:pos="299"/>
          <w:tab w:val="left" w:pos="5369"/>
          <w:tab w:val="left" w:pos="5670"/>
        </w:tabs>
        <w:spacing w:line="276" w:lineRule="auto"/>
        <w:rPr>
          <w:rFonts w:ascii="Arial" w:hAnsi="Arial" w:cs="Arial"/>
          <w:spacing w:val="-4"/>
          <w:sz w:val="18"/>
          <w:szCs w:val="18"/>
          <w:lang w:val="en-US"/>
        </w:rPr>
      </w:pPr>
    </w:p>
    <w:p w14:paraId="53308AD1" w14:textId="77777777" w:rsidR="00347ECB" w:rsidRPr="00347ECB" w:rsidRDefault="00347ECB" w:rsidP="00347ECB">
      <w:pPr>
        <w:tabs>
          <w:tab w:val="left" w:pos="299"/>
          <w:tab w:val="left" w:pos="5369"/>
          <w:tab w:val="left" w:pos="5670"/>
        </w:tabs>
        <w:spacing w:line="276" w:lineRule="auto"/>
        <w:rPr>
          <w:rFonts w:ascii="Arial" w:hAnsi="Arial" w:cs="Arial"/>
          <w:spacing w:val="-4"/>
          <w:sz w:val="18"/>
          <w:szCs w:val="18"/>
          <w:lang w:val="en-US"/>
        </w:rPr>
      </w:pPr>
    </w:p>
    <w:p w14:paraId="084A5AE2" w14:textId="77777777" w:rsidR="00347ECB" w:rsidRPr="00347ECB" w:rsidRDefault="00347ECB" w:rsidP="00347ECB">
      <w:pPr>
        <w:tabs>
          <w:tab w:val="left" w:pos="299"/>
          <w:tab w:val="left" w:pos="5205"/>
          <w:tab w:val="left" w:pos="5369"/>
          <w:tab w:val="left" w:pos="5670"/>
        </w:tabs>
        <w:spacing w:line="276" w:lineRule="auto"/>
        <w:rPr>
          <w:rFonts w:ascii="Arial" w:hAnsi="Arial" w:cs="Arial"/>
          <w:spacing w:val="-4"/>
          <w:sz w:val="18"/>
          <w:szCs w:val="18"/>
          <w:lang w:val="en-US"/>
        </w:rPr>
      </w:pPr>
      <w:r w:rsidRPr="00347ECB">
        <w:rPr>
          <w:rFonts w:ascii="Arial" w:hAnsi="Arial" w:cs="Arial"/>
          <w:noProof/>
          <w:sz w:val="18"/>
          <w:szCs w:val="18"/>
          <w:lang w:val="en-US"/>
        </w:rPr>
        <mc:AlternateContent>
          <mc:Choice Requires="wps">
            <w:drawing>
              <wp:anchor distT="4294967294" distB="4294967294" distL="114300" distR="114300" simplePos="0" relativeHeight="251669504" behindDoc="0" locked="0" layoutInCell="1" allowOverlap="1" wp14:anchorId="40605C8F" wp14:editId="4BCBA8A0">
                <wp:simplePos x="0" y="0"/>
                <wp:positionH relativeFrom="column">
                  <wp:posOffset>3592830</wp:posOffset>
                </wp:positionH>
                <wp:positionV relativeFrom="paragraph">
                  <wp:posOffset>29844</wp:posOffset>
                </wp:positionV>
                <wp:extent cx="2658745" cy="0"/>
                <wp:effectExtent l="0" t="0" r="0" b="0"/>
                <wp:wrapNone/>
                <wp:docPr id="18564949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17A773" id="Straight Arrow Connector 1" o:spid="_x0000_s1026" type="#_x0000_t32" style="position:absolute;margin-left:282.9pt;margin-top:2.35pt;width:209.35pt;height:0;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mc:Fallback>
        </mc:AlternateContent>
      </w:r>
    </w:p>
    <w:p w14:paraId="278D333F" w14:textId="77777777" w:rsidR="00347ECB" w:rsidRPr="00347ECB" w:rsidRDefault="00347ECB" w:rsidP="00347ECB">
      <w:pPr>
        <w:tabs>
          <w:tab w:val="left" w:pos="299"/>
          <w:tab w:val="left" w:pos="5670"/>
        </w:tabs>
        <w:spacing w:line="276" w:lineRule="auto"/>
        <w:ind w:firstLine="299"/>
        <w:rPr>
          <w:rFonts w:ascii="Arial" w:hAnsi="Arial" w:cs="Arial"/>
          <w:spacing w:val="-4"/>
          <w:sz w:val="18"/>
          <w:szCs w:val="18"/>
          <w:lang w:val="en-US"/>
        </w:rPr>
      </w:pPr>
      <w:r w:rsidRPr="00347ECB">
        <w:rPr>
          <w:rFonts w:ascii="Arial" w:hAnsi="Arial" w:cs="Arial"/>
          <w:spacing w:val="-4"/>
          <w:sz w:val="18"/>
          <w:szCs w:val="18"/>
          <w:lang w:val="en-US"/>
        </w:rPr>
        <w:tab/>
        <w:t>Ngày:</w:t>
      </w:r>
    </w:p>
    <w:p w14:paraId="6EF3B2A1" w14:textId="77777777" w:rsidR="00347ECB" w:rsidRPr="00347ECB" w:rsidRDefault="00347ECB" w:rsidP="00347ECB">
      <w:pPr>
        <w:tabs>
          <w:tab w:val="left" w:pos="5040"/>
          <w:tab w:val="left" w:pos="5670"/>
        </w:tabs>
        <w:spacing w:line="276" w:lineRule="auto"/>
        <w:contextualSpacing/>
        <w:rPr>
          <w:rFonts w:ascii="Times New Roman" w:hAnsi="Times New Roman"/>
          <w:lang w:val="en-US"/>
        </w:rPr>
      </w:pPr>
      <w:r w:rsidRPr="00347ECB">
        <w:rPr>
          <w:rFonts w:ascii="Arial" w:hAnsi="Arial" w:cs="Arial"/>
          <w:noProof/>
          <w:sz w:val="18"/>
          <w:szCs w:val="18"/>
          <w:lang w:val="en-US"/>
        </w:rPr>
        <mc:AlternateContent>
          <mc:Choice Requires="wps">
            <w:drawing>
              <wp:anchor distT="4294967294" distB="4294967294" distL="114300" distR="114300" simplePos="0" relativeHeight="251670528" behindDoc="0" locked="0" layoutInCell="1" allowOverlap="1" wp14:anchorId="5F10D153" wp14:editId="233B36C5">
                <wp:simplePos x="0" y="0"/>
                <wp:positionH relativeFrom="column">
                  <wp:posOffset>3918585</wp:posOffset>
                </wp:positionH>
                <wp:positionV relativeFrom="paragraph">
                  <wp:posOffset>25399</wp:posOffset>
                </wp:positionV>
                <wp:extent cx="2332990" cy="0"/>
                <wp:effectExtent l="0" t="0" r="0" b="0"/>
                <wp:wrapNone/>
                <wp:docPr id="22289484" name="Straight Arrow Connector 222894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6324B1" id="Straight Arrow Connector 22289484" o:spid="_x0000_s1026" type="#_x0000_t32" style="position:absolute;margin-left:308.55pt;margin-top:2pt;width:183.7pt;height:0;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mc:Fallback>
        </mc:AlternateContent>
      </w:r>
    </w:p>
    <w:bookmarkEnd w:id="1"/>
    <w:p w14:paraId="1AA34AAA" w14:textId="77777777" w:rsidR="001C1595" w:rsidRDefault="001C1595">
      <w:pPr>
        <w:tabs>
          <w:tab w:val="left" w:pos="5103"/>
        </w:tabs>
        <w:spacing w:before="120" w:after="120"/>
        <w:ind w:right="72"/>
        <w:rPr>
          <w:rFonts w:ascii="Arial" w:eastAsia="Arial" w:hAnsi="Arial" w:cs="Arial"/>
          <w:sz w:val="18"/>
          <w:szCs w:val="18"/>
        </w:rPr>
      </w:pPr>
    </w:p>
    <w:p w14:paraId="1B938579" w14:textId="77777777" w:rsidR="002F0FBD" w:rsidRDefault="009C46B5">
      <w:pPr>
        <w:spacing w:before="120" w:after="120"/>
        <w:rPr>
          <w:rFonts w:ascii="Arial" w:eastAsia="Arial" w:hAnsi="Arial" w:cs="Arial"/>
          <w:i/>
          <w:color w:val="0000FF"/>
          <w:sz w:val="18"/>
          <w:szCs w:val="18"/>
          <w:lang w:val="en-US"/>
        </w:rPr>
      </w:pPr>
      <w:r w:rsidRPr="00D15376">
        <w:rPr>
          <w:rFonts w:ascii="Arial" w:eastAsia="Arial" w:hAnsi="Arial" w:cs="Arial"/>
          <w:b/>
          <w:i/>
          <w:color w:val="0000FF"/>
          <w:sz w:val="18"/>
          <w:szCs w:val="18"/>
          <w:u w:val="single"/>
        </w:rPr>
        <w:t>Lưu ý</w:t>
      </w:r>
      <w:r w:rsidRPr="00D15376">
        <w:rPr>
          <w:rFonts w:ascii="Arial" w:eastAsia="Arial" w:hAnsi="Arial" w:cs="Arial"/>
          <w:b/>
          <w:i/>
          <w:color w:val="0000FF"/>
          <w:sz w:val="18"/>
          <w:szCs w:val="18"/>
        </w:rPr>
        <w:t>:</w:t>
      </w:r>
      <w:r w:rsidRPr="00D15376">
        <w:rPr>
          <w:rFonts w:ascii="Arial" w:eastAsia="Arial" w:hAnsi="Arial" w:cs="Arial"/>
          <w:i/>
          <w:color w:val="0000FF"/>
          <w:sz w:val="18"/>
          <w:szCs w:val="18"/>
        </w:rPr>
        <w:t xml:space="preserve"> </w:t>
      </w:r>
      <w:r w:rsidRPr="00D15376">
        <w:rPr>
          <w:rFonts w:ascii="Arial" w:eastAsia="Arial" w:hAnsi="Arial" w:cs="Arial"/>
          <w:i/>
          <w:color w:val="0000FF"/>
          <w:sz w:val="18"/>
          <w:szCs w:val="18"/>
        </w:rPr>
        <w:tab/>
      </w:r>
    </w:p>
    <w:p w14:paraId="1AA34AAB" w14:textId="2603D6AD" w:rsidR="001C1595" w:rsidRPr="00D15376" w:rsidRDefault="009C46B5" w:rsidP="00180250">
      <w:pPr>
        <w:tabs>
          <w:tab w:val="left" w:pos="450"/>
        </w:tabs>
        <w:spacing w:before="120" w:after="120"/>
        <w:ind w:left="270" w:hanging="270"/>
        <w:rPr>
          <w:rFonts w:ascii="Arial" w:eastAsia="Arial" w:hAnsi="Arial" w:cs="Arial"/>
          <w:i/>
          <w:color w:val="0000FF"/>
          <w:sz w:val="18"/>
          <w:szCs w:val="18"/>
        </w:rPr>
      </w:pPr>
      <w:r w:rsidRPr="00D15376">
        <w:rPr>
          <w:rFonts w:ascii="Arial" w:eastAsia="Arial" w:hAnsi="Arial" w:cs="Arial"/>
          <w:i/>
          <w:color w:val="0000FF"/>
          <w:sz w:val="18"/>
          <w:szCs w:val="18"/>
        </w:rPr>
        <w:t xml:space="preserve">- </w:t>
      </w:r>
      <w:r w:rsidR="002F0FBD">
        <w:rPr>
          <w:rFonts w:ascii="Arial" w:eastAsia="Arial" w:hAnsi="Arial" w:cs="Arial"/>
          <w:i/>
          <w:color w:val="0000FF"/>
          <w:sz w:val="18"/>
          <w:szCs w:val="18"/>
          <w:lang w:val="en-US"/>
        </w:rPr>
        <w:tab/>
      </w:r>
      <w:r w:rsidRPr="00D15376">
        <w:rPr>
          <w:rFonts w:ascii="Arial" w:eastAsia="Arial" w:hAnsi="Arial" w:cs="Arial"/>
          <w:i/>
          <w:color w:val="0000FF"/>
          <w:sz w:val="18"/>
          <w:szCs w:val="18"/>
        </w:rPr>
        <w:t>Tùy theo hình thức trao đổi, KTV  thể hiện các nội dung như thành phần, thời gian, địa điểm cho phù hợp.</w:t>
      </w:r>
    </w:p>
    <w:p w14:paraId="1AA34AAC" w14:textId="7222888F" w:rsidR="001C1595" w:rsidRPr="00D15376" w:rsidRDefault="009C46B5" w:rsidP="00180250">
      <w:pPr>
        <w:tabs>
          <w:tab w:val="left" w:pos="450"/>
        </w:tabs>
        <w:spacing w:before="120" w:after="120"/>
        <w:ind w:left="270" w:hanging="270"/>
        <w:jc w:val="both"/>
        <w:rPr>
          <w:rFonts w:ascii="Arial" w:eastAsia="Arial" w:hAnsi="Arial" w:cs="Arial"/>
          <w:i/>
          <w:color w:val="0000FF"/>
          <w:sz w:val="18"/>
          <w:szCs w:val="18"/>
        </w:rPr>
      </w:pPr>
      <w:r w:rsidRPr="00D15376">
        <w:rPr>
          <w:rFonts w:ascii="Arial" w:eastAsia="Arial" w:hAnsi="Arial" w:cs="Arial"/>
          <w:i/>
          <w:color w:val="0000FF"/>
          <w:sz w:val="18"/>
          <w:szCs w:val="18"/>
        </w:rPr>
        <w:t xml:space="preserve">- </w:t>
      </w:r>
      <w:r w:rsidR="002F0FBD">
        <w:rPr>
          <w:rFonts w:ascii="Arial" w:eastAsia="Arial" w:hAnsi="Arial" w:cs="Arial"/>
          <w:i/>
          <w:color w:val="0000FF"/>
          <w:sz w:val="18"/>
          <w:szCs w:val="18"/>
          <w:lang w:val="en-US"/>
        </w:rPr>
        <w:tab/>
      </w:r>
      <w:r w:rsidRPr="00D15376">
        <w:rPr>
          <w:rFonts w:ascii="Arial" w:eastAsia="Arial" w:hAnsi="Arial" w:cs="Arial"/>
          <w:i/>
          <w:color w:val="0000FF"/>
          <w:sz w:val="18"/>
          <w:szCs w:val="18"/>
        </w:rPr>
        <w:t>Nếu việc trao đổi được thực hiện bằng lời, nhóm kiểm toán tập đoàn cần lập tài liệu ghi chép lại nội dung trao đổi, tốt nhất là dưới hình thức biên bản họp và có chữ ký xác nhận của các bên tham gia trao đổi. Nếu việc trao đổi được thực hiện bằng văn bản, nhóm kiểm toán tập đoàn cần lưu lại văn bản đó trong HSKiT tập đoàn.</w:t>
      </w:r>
    </w:p>
    <w:p w14:paraId="1AA34AAD" w14:textId="3757C264" w:rsidR="001C1595" w:rsidRPr="00D15376" w:rsidRDefault="009C46B5" w:rsidP="00180250">
      <w:pPr>
        <w:tabs>
          <w:tab w:val="left" w:pos="450"/>
        </w:tabs>
        <w:spacing w:before="120" w:after="120"/>
        <w:ind w:left="270" w:hanging="270"/>
        <w:jc w:val="both"/>
        <w:rPr>
          <w:rFonts w:ascii="Arial" w:eastAsia="Arial" w:hAnsi="Arial" w:cs="Arial"/>
          <w:b/>
          <w:color w:val="0000FF"/>
          <w:sz w:val="18"/>
          <w:szCs w:val="18"/>
        </w:rPr>
      </w:pPr>
      <w:r w:rsidRPr="00D15376">
        <w:rPr>
          <w:rFonts w:ascii="Arial" w:eastAsia="Arial" w:hAnsi="Arial" w:cs="Arial"/>
          <w:i/>
          <w:color w:val="0000FF"/>
          <w:sz w:val="18"/>
          <w:szCs w:val="18"/>
        </w:rPr>
        <w:t xml:space="preserve">- </w:t>
      </w:r>
      <w:r w:rsidR="002F0FBD">
        <w:rPr>
          <w:rFonts w:ascii="Arial" w:eastAsia="Arial" w:hAnsi="Arial" w:cs="Arial"/>
          <w:i/>
          <w:color w:val="0000FF"/>
          <w:sz w:val="18"/>
          <w:szCs w:val="18"/>
          <w:lang w:val="en-US"/>
        </w:rPr>
        <w:tab/>
      </w:r>
      <w:r w:rsidRPr="00D15376">
        <w:rPr>
          <w:rFonts w:ascii="Arial" w:eastAsia="Arial" w:hAnsi="Arial" w:cs="Arial"/>
          <w:i/>
          <w:color w:val="0000FF"/>
          <w:sz w:val="18"/>
          <w:szCs w:val="18"/>
        </w:rPr>
        <w:t>Danh mục vấn đề cần trao đổi chỉ là gợi ý, KTV ghi theo nội dung thực tế trao đổi.</w:t>
      </w:r>
    </w:p>
    <w:p w14:paraId="1AA34AAE" w14:textId="0CE5862A" w:rsidR="001C1595" w:rsidRPr="00D15376" w:rsidRDefault="009C46B5" w:rsidP="00180250">
      <w:pPr>
        <w:tabs>
          <w:tab w:val="left" w:pos="450"/>
        </w:tabs>
        <w:spacing w:before="120" w:after="120"/>
        <w:ind w:left="270" w:hanging="270"/>
        <w:jc w:val="both"/>
        <w:rPr>
          <w:rFonts w:ascii="Arial" w:eastAsia="Arial" w:hAnsi="Arial" w:cs="Arial"/>
          <w:i/>
          <w:color w:val="0000FF"/>
          <w:sz w:val="18"/>
          <w:szCs w:val="18"/>
        </w:rPr>
      </w:pPr>
      <w:r w:rsidRPr="00D15376">
        <w:rPr>
          <w:rFonts w:ascii="Arial" w:eastAsia="Arial" w:hAnsi="Arial" w:cs="Arial"/>
          <w:i/>
          <w:color w:val="0000FF"/>
          <w:sz w:val="18"/>
          <w:szCs w:val="18"/>
        </w:rPr>
        <w:t xml:space="preserve">- </w:t>
      </w:r>
      <w:r w:rsidR="002F0FBD">
        <w:rPr>
          <w:rFonts w:ascii="Arial" w:eastAsia="Arial" w:hAnsi="Arial" w:cs="Arial"/>
          <w:i/>
          <w:color w:val="0000FF"/>
          <w:sz w:val="18"/>
          <w:szCs w:val="18"/>
          <w:lang w:val="en-US"/>
        </w:rPr>
        <w:tab/>
      </w:r>
      <w:r w:rsidRPr="00D15376">
        <w:rPr>
          <w:rFonts w:ascii="Arial" w:eastAsia="Arial" w:hAnsi="Arial" w:cs="Arial"/>
          <w:i/>
          <w:color w:val="0000FF"/>
          <w:sz w:val="18"/>
          <w:szCs w:val="18"/>
        </w:rPr>
        <w:t xml:space="preserve">Khi một thành viên của nhóm kiểm toán tập đoàn cũng là KTV đơn vị thành viên, mục tiêu của nhóm kiểm toán tập đoàn là trao đổi rõ ràng với KTV đơn vị thành viên có thể đạt được bằng các hình thức khác ngoài việc trao đổi bằng văn bản cụ thể. Ví dụ, việc nhóm kiểm toán tập đoàn được soát xét tài liệu, </w:t>
      </w:r>
      <w:r w:rsidR="002F0FBD">
        <w:rPr>
          <w:rFonts w:ascii="Arial" w:eastAsia="Arial" w:hAnsi="Arial" w:cs="Arial"/>
          <w:i/>
          <w:color w:val="0000FF"/>
          <w:sz w:val="18"/>
          <w:szCs w:val="18"/>
          <w:lang w:val="en-US"/>
        </w:rPr>
        <w:t>HSKiT</w:t>
      </w:r>
      <w:r w:rsidRPr="00D15376">
        <w:rPr>
          <w:rFonts w:ascii="Arial" w:eastAsia="Arial" w:hAnsi="Arial" w:cs="Arial"/>
          <w:i/>
          <w:color w:val="0000FF"/>
          <w:sz w:val="18"/>
          <w:szCs w:val="18"/>
        </w:rPr>
        <w:t xml:space="preserve"> của KTV đơn vị thành viên có thể được coi là đầy đủ theo yêu cầu của CMKiT số 600 về trao đổi các vấn đề liên quan đến kết luận của nhóm kiểm toán tập đoàn.</w:t>
      </w:r>
    </w:p>
    <w:p w14:paraId="1AA34AAF" w14:textId="77777777" w:rsidR="001C1595" w:rsidRDefault="001C1595">
      <w:pPr>
        <w:spacing w:before="120"/>
        <w:jc w:val="both"/>
        <w:rPr>
          <w:rFonts w:ascii="Arial" w:eastAsia="Arial" w:hAnsi="Arial" w:cs="Arial"/>
          <w:b/>
          <w:sz w:val="18"/>
          <w:szCs w:val="18"/>
        </w:rPr>
      </w:pPr>
    </w:p>
    <w:sectPr w:rsidR="001C1595" w:rsidSect="00ED5A7B">
      <w:headerReference w:type="default" r:id="rId8"/>
      <w:footerReference w:type="default" r:id="rId9"/>
      <w:pgSz w:w="11909" w:h="16834"/>
      <w:pgMar w:top="1134" w:right="851" w:bottom="1134" w:left="1418" w:header="567"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86D09" w14:textId="77777777" w:rsidR="00E605F2" w:rsidRDefault="00E605F2">
      <w:r>
        <w:separator/>
      </w:r>
    </w:p>
  </w:endnote>
  <w:endnote w:type="continuationSeparator" w:id="0">
    <w:p w14:paraId="0C23129B" w14:textId="77777777" w:rsidR="00E605F2" w:rsidRDefault="00E6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VnTime">
    <w:altName w:val="Times New Roman"/>
    <w:charset w:val="00"/>
    <w:family w:val="swiss"/>
    <w:pitch w:val="variable"/>
    <w:sig w:usb0="00000003" w:usb1="00000000" w:usb2="00000000" w:usb3="00000000" w:csb0="00000001" w:csb1="00000000"/>
  </w:font>
  <w:font w:name="VNI-Times">
    <w:altName w:val="Cambria"/>
    <w:panose1 w:val="00000000000000000000"/>
    <w:charset w:val="00"/>
    <w:family w:val="roman"/>
    <w:notTrueType/>
    <w:pitch w:val="default"/>
  </w:font>
  <w:font w:name="Antique Oliv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F18EA" w14:textId="77777777" w:rsidR="00ED5A7B" w:rsidRPr="00ED5A7B" w:rsidRDefault="00ED5A7B" w:rsidP="00ED5A7B">
    <w:pPr>
      <w:tabs>
        <w:tab w:val="center" w:pos="4320"/>
        <w:tab w:val="right" w:pos="8640"/>
      </w:tabs>
      <w:ind w:left="1701"/>
      <w:jc w:val="both"/>
      <w:rPr>
        <w:rFonts w:ascii="Arial" w:hAnsi="Arial" w:cs="Arial"/>
        <w:b/>
        <w:i/>
        <w:sz w:val="18"/>
        <w:szCs w:val="18"/>
        <w:lang w:val="en-US"/>
      </w:rPr>
    </w:pPr>
    <w:r w:rsidRPr="00ED5A7B">
      <w:rPr>
        <w:rFonts w:ascii="Times New Roman" w:hAnsi="Times New Roman"/>
        <w:noProof/>
        <w:lang w:val="en-US"/>
      </w:rPr>
      <w:drawing>
        <wp:anchor distT="0" distB="0" distL="114300" distR="114300" simplePos="0" relativeHeight="251660288" behindDoc="0" locked="0" layoutInCell="1" allowOverlap="1" wp14:anchorId="31F1E676" wp14:editId="28231D87">
          <wp:simplePos x="0" y="0"/>
          <wp:positionH relativeFrom="margin">
            <wp:posOffset>-67945</wp:posOffset>
          </wp:positionH>
          <wp:positionV relativeFrom="paragraph">
            <wp:posOffset>0</wp:posOffset>
          </wp:positionV>
          <wp:extent cx="895985" cy="355600"/>
          <wp:effectExtent l="0" t="0" r="0" b="0"/>
          <wp:wrapNone/>
          <wp:docPr id="1366420592" name="Picture 136642059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Pr="00ED5A7B">
      <w:rPr>
        <w:rFonts w:ascii="Times New Roman" w:hAnsi="Times New Roman"/>
        <w:noProof/>
        <w:lang w:val="en-US"/>
      </w:rPr>
      <mc:AlternateContent>
        <mc:Choice Requires="wps">
          <w:drawing>
            <wp:anchor distT="4294967292" distB="4294967292" distL="114300" distR="114300" simplePos="0" relativeHeight="251661312" behindDoc="0" locked="0" layoutInCell="1" allowOverlap="1" wp14:anchorId="663083A8" wp14:editId="6E37A609">
              <wp:simplePos x="0" y="0"/>
              <wp:positionH relativeFrom="column">
                <wp:posOffset>-41910</wp:posOffset>
              </wp:positionH>
              <wp:positionV relativeFrom="paragraph">
                <wp:posOffset>-38736</wp:posOffset>
              </wp:positionV>
              <wp:extent cx="6207125" cy="0"/>
              <wp:effectExtent l="0" t="0" r="0" b="0"/>
              <wp:wrapNone/>
              <wp:docPr id="1703690964" name="Straight Connector 17036909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2F47EE9" id="Straight Connector 1703690964"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Pr="00ED5A7B">
      <w:rPr>
        <w:rFonts w:ascii="Arial" w:hAnsi="Arial" w:cs="Arial"/>
        <w:b/>
        <w:i/>
        <w:sz w:val="18"/>
        <w:szCs w:val="18"/>
        <w:lang w:val="en-US"/>
      </w:rPr>
      <w:t xml:space="preserve">Chương trình kiểm toán mẫu kiểm toán báo cáo tài chính tập đoàn </w:t>
    </w:r>
  </w:p>
  <w:p w14:paraId="1AA34AC5" w14:textId="43135B8F" w:rsidR="001C1595" w:rsidRPr="00ED5A7B" w:rsidRDefault="00ED5A7B" w:rsidP="00ED5A7B">
    <w:pPr>
      <w:ind w:left="1701"/>
      <w:jc w:val="both"/>
      <w:rPr>
        <w:rFonts w:ascii="Arial" w:hAnsi="Arial" w:cs="Arial"/>
        <w:i/>
        <w:sz w:val="18"/>
        <w:szCs w:val="18"/>
        <w:lang w:val="en-US"/>
      </w:rPr>
    </w:pPr>
    <w:bookmarkStart w:id="2" w:name="_Hlk151459735"/>
    <w:r w:rsidRPr="00ED5A7B">
      <w:rPr>
        <w:rFonts w:ascii="Arial" w:hAnsi="Arial" w:cs="Arial"/>
        <w:i/>
        <w:sz w:val="18"/>
        <w:szCs w:val="18"/>
        <w:lang w:val="en-US"/>
      </w:rPr>
      <w:t>(Ban hành theo Quyết định số 629-2023/QĐ-VACPA ngày 15/11/2023 của Chủ tịch VACPA)</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437CF" w14:textId="77777777" w:rsidR="00E605F2" w:rsidRDefault="00E605F2">
      <w:r>
        <w:separator/>
      </w:r>
    </w:p>
  </w:footnote>
  <w:footnote w:type="continuationSeparator" w:id="0">
    <w:p w14:paraId="776A5B14" w14:textId="77777777" w:rsidR="00E605F2" w:rsidRDefault="00E60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34ABC" w14:textId="77777777" w:rsidR="001C1595" w:rsidRDefault="001C1595">
    <w:pPr>
      <w:widowControl w:val="0"/>
      <w:pBdr>
        <w:top w:val="nil"/>
        <w:left w:val="nil"/>
        <w:bottom w:val="nil"/>
        <w:right w:val="nil"/>
        <w:between w:val="nil"/>
      </w:pBdr>
      <w:spacing w:line="276" w:lineRule="auto"/>
      <w:rPr>
        <w:rFonts w:ascii="Arial" w:eastAsia="Arial" w:hAnsi="Arial" w:cs="Arial"/>
        <w:b/>
        <w:sz w:val="18"/>
        <w:szCs w:val="18"/>
      </w:rPr>
    </w:pPr>
  </w:p>
  <w:tbl>
    <w:tblPr>
      <w:tblStyle w:val="a1"/>
      <w:tblW w:w="1842" w:type="dxa"/>
      <w:tblInd w:w="7655" w:type="dxa"/>
      <w:tblLayout w:type="fixed"/>
      <w:tblLook w:val="0000" w:firstRow="0" w:lastRow="0" w:firstColumn="0" w:lastColumn="0" w:noHBand="0" w:noVBand="0"/>
    </w:tblPr>
    <w:tblGrid>
      <w:gridCol w:w="1134"/>
      <w:gridCol w:w="708"/>
    </w:tblGrid>
    <w:tr w:rsidR="001C1595" w14:paraId="1AA34ABF" w14:textId="77777777" w:rsidTr="009C46B5">
      <w:trPr>
        <w:trHeight w:val="537"/>
      </w:trPr>
      <w:tc>
        <w:tcPr>
          <w:tcW w:w="1134" w:type="dxa"/>
          <w:shd w:val="clear" w:color="auto" w:fill="auto"/>
        </w:tcPr>
        <w:p w14:paraId="1AA34ABD" w14:textId="77777777" w:rsidR="001C1595" w:rsidRDefault="009C46B5">
          <w:pPr>
            <w:jc w:val="center"/>
            <w:rPr>
              <w:rFonts w:ascii="Arial" w:eastAsia="Arial" w:hAnsi="Arial" w:cs="Arial"/>
              <w:b/>
            </w:rPr>
          </w:pPr>
          <w:r>
            <w:rPr>
              <w:rFonts w:ascii="Arial" w:eastAsia="Arial" w:hAnsi="Arial" w:cs="Arial"/>
              <w:b/>
            </w:rPr>
            <w:t>AA7.1</w:t>
          </w:r>
        </w:p>
      </w:tc>
      <w:tc>
        <w:tcPr>
          <w:tcW w:w="708" w:type="dxa"/>
          <w:shd w:val="clear" w:color="auto" w:fill="auto"/>
        </w:tcPr>
        <w:p w14:paraId="1AA34ABE" w14:textId="42C6A346" w:rsidR="001C1595" w:rsidRDefault="009C46B5">
          <w:pPr>
            <w:spacing w:before="20"/>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w:t>
          </w:r>
          <w:r>
            <w:rPr>
              <w:rFonts w:ascii="Arial" w:eastAsia="Arial" w:hAnsi="Arial" w:cs="Arial"/>
              <w:sz w:val="18"/>
              <w:szCs w:val="18"/>
            </w:rPr>
            <w:fldChar w:fldCharType="end"/>
          </w:r>
          <w:r>
            <w:rPr>
              <w:rFonts w:ascii="Arial" w:eastAsia="Arial" w:hAnsi="Arial" w:cs="Arial"/>
              <w:sz w:val="18"/>
              <w:szCs w:val="18"/>
            </w:rPr>
            <w:t>/</w:t>
          </w:r>
          <w:r>
            <w:rPr>
              <w:rFonts w:ascii="Arial" w:eastAsia="Arial" w:hAnsi="Arial" w:cs="Arial"/>
              <w:sz w:val="18"/>
              <w:szCs w:val="18"/>
            </w:rPr>
            <w:fldChar w:fldCharType="begin"/>
          </w:r>
          <w:r>
            <w:rPr>
              <w:rFonts w:ascii="Arial" w:eastAsia="Arial" w:hAnsi="Arial" w:cs="Arial"/>
              <w:sz w:val="18"/>
              <w:szCs w:val="18"/>
            </w:rPr>
            <w:instrText>NUMPAGES</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sz w:val="18"/>
              <w:szCs w:val="18"/>
            </w:rPr>
            <w:fldChar w:fldCharType="end"/>
          </w:r>
        </w:p>
      </w:tc>
    </w:tr>
  </w:tbl>
  <w:p w14:paraId="1AA34AC2" w14:textId="3E165AF3" w:rsidR="001C1595" w:rsidRDefault="009C46B5">
    <w:pPr>
      <w:pBdr>
        <w:top w:val="nil"/>
        <w:left w:val="nil"/>
        <w:bottom w:val="nil"/>
        <w:right w:val="nil"/>
        <w:between w:val="nil"/>
      </w:pBdr>
      <w:tabs>
        <w:tab w:val="center" w:pos="4320"/>
        <w:tab w:val="right" w:pos="8640"/>
      </w:tabs>
      <w:rPr>
        <w:rFonts w:ascii="Times New Roman" w:hAnsi="Times New Roman"/>
        <w:color w:val="000000"/>
        <w:sz w:val="2"/>
        <w:szCs w:val="2"/>
      </w:rPr>
    </w:pPr>
    <w:r>
      <w:rPr>
        <w:noProof/>
      </w:rPr>
      <mc:AlternateContent>
        <mc:Choice Requires="wps">
          <w:drawing>
            <wp:anchor distT="0" distB="0" distL="114300" distR="114300" simplePos="0" relativeHeight="251658240" behindDoc="0" locked="0" layoutInCell="1" hidden="0" allowOverlap="1" wp14:anchorId="1AA34AC6" wp14:editId="1AA34AC7">
              <wp:simplePos x="0" y="0"/>
              <wp:positionH relativeFrom="column">
                <wp:posOffset>5257800</wp:posOffset>
              </wp:positionH>
              <wp:positionV relativeFrom="paragraph">
                <wp:posOffset>-12699</wp:posOffset>
              </wp:positionV>
              <wp:extent cx="1152525" cy="238125"/>
              <wp:effectExtent l="0" t="0" r="0" b="0"/>
              <wp:wrapNone/>
              <wp:docPr id="4" name="Freeform: Shape 4"/>
              <wp:cNvGraphicFramePr/>
              <a:graphic xmlns:a="http://schemas.openxmlformats.org/drawingml/2006/main">
                <a:graphicData uri="http://schemas.microsoft.com/office/word/2010/wordprocessingShape">
                  <wps:wsp>
                    <wps:cNvSpPr/>
                    <wps:spPr>
                      <a:xfrm>
                        <a:off x="4774500" y="3665700"/>
                        <a:ext cx="1143000" cy="228600"/>
                      </a:xfrm>
                      <a:custGeom>
                        <a:avLst/>
                        <a:gdLst/>
                        <a:ahLst/>
                        <a:cxnLst/>
                        <a:rect l="l" t="t" r="r" b="b"/>
                        <a:pathLst>
                          <a:path w="1143000" h="228600" extrusionOk="0">
                            <a:moveTo>
                              <a:pt x="0" y="0"/>
                            </a:moveTo>
                            <a:lnTo>
                              <a:pt x="0" y="228600"/>
                            </a:lnTo>
                            <a:lnTo>
                              <a:pt x="1143000" y="228600"/>
                            </a:lnTo>
                            <a:lnTo>
                              <a:pt x="1143000" y="0"/>
                            </a:lnTo>
                            <a:close/>
                          </a:path>
                        </a:pathLst>
                      </a:custGeom>
                      <a:noFill/>
                      <a:ln>
                        <a:noFill/>
                      </a:ln>
                    </wps:spPr>
                    <wps:txbx>
                      <w:txbxContent>
                        <w:p w14:paraId="1AA34ACB" w14:textId="77777777" w:rsidR="001C1595" w:rsidRDefault="001C1595">
                          <w:pPr>
                            <w:textDirection w:val="btLr"/>
                          </w:pPr>
                        </w:p>
                      </w:txbxContent>
                    </wps:txbx>
                    <wps:bodyPr spcFirstLastPara="1" wrap="square" lIns="88900" tIns="38100" rIns="88900" bIns="38100" anchor="t" anchorCtr="0">
                      <a:noAutofit/>
                    </wps:bodyPr>
                  </wps:wsp>
                </a:graphicData>
              </a:graphic>
            </wp:anchor>
          </w:drawing>
        </mc:Choice>
        <mc:Fallback>
          <w:pict>
            <v:shape w14:anchorId="1AA34AC6" id="Freeform: Shape 4" o:spid="_x0000_s1026" style="position:absolute;margin-left:414pt;margin-top:-1pt;width:90.75pt;height:18.75pt;z-index:251658240;visibility:visible;mso-wrap-style:square;mso-wrap-distance-left:9pt;mso-wrap-distance-top:0;mso-wrap-distance-right:9pt;mso-wrap-distance-bottom:0;mso-position-horizontal:absolute;mso-position-horizontal-relative:text;mso-position-vertical:absolute;mso-position-vertical-relative:text;v-text-anchor:top" coordsize="1143000,228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" adj="-11796480,,5400" path="m,l,228600r1143000,l1143000,,,xe" filled="f" stroked="f">
              <v:stroke joinstyle="miter"/>
              <v:formulas/>
              <v:path arrowok="t" o:extrusionok="f" o:connecttype="custom" textboxrect="0,0,1143000,228600"/>
              <v:textbox inset="7pt,3pt,7pt,3pt">
                <w:txbxContent>
                  <w:p w14:paraId="1AA34ACB" w14:textId="77777777" w:rsidR="001C1595" w:rsidRDefault="001C1595">
                    <w:pPr>
                      <w:textDirection w:val="btLr"/>
                    </w:pPr>
                  </w:p>
                </w:txbxContent>
              </v:textbox>
            </v:shape>
          </w:pict>
        </mc:Fallback>
      </mc:AlternateContent>
    </w:r>
  </w:p>
  <w:p w14:paraId="1AA34AC3" w14:textId="77777777" w:rsidR="001C1595" w:rsidRDefault="001C1595">
    <w:pPr>
      <w:pBdr>
        <w:top w:val="nil"/>
        <w:left w:val="nil"/>
        <w:bottom w:val="nil"/>
        <w:right w:val="nil"/>
        <w:between w:val="nil"/>
      </w:pBdr>
      <w:tabs>
        <w:tab w:val="center" w:pos="4320"/>
        <w:tab w:val="right" w:pos="8640"/>
      </w:tabs>
      <w:rPr>
        <w:rFonts w:ascii="Times New Roman" w:hAnsi="Times New Roman"/>
        <w:color w:val="000000"/>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63D06"/>
    <w:multiLevelType w:val="multilevel"/>
    <w:tmpl w:val="C4D4B000"/>
    <w:lvl w:ilvl="0">
      <w:start w:val="1"/>
      <w:numFmt w:val="decimal"/>
      <w:lvlText w:val="%1."/>
      <w:lvlJc w:val="left"/>
      <w:pPr>
        <w:ind w:left="720" w:hanging="360"/>
      </w:pPr>
      <w:rPr>
        <w:b w:val="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96514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95"/>
    <w:rsid w:val="00103DFE"/>
    <w:rsid w:val="00180250"/>
    <w:rsid w:val="001C1595"/>
    <w:rsid w:val="002F0FBD"/>
    <w:rsid w:val="00347ECB"/>
    <w:rsid w:val="00423137"/>
    <w:rsid w:val="00526ED9"/>
    <w:rsid w:val="0094075B"/>
    <w:rsid w:val="009C46B5"/>
    <w:rsid w:val="00A20F35"/>
    <w:rsid w:val="00AD225B"/>
    <w:rsid w:val="00C03346"/>
    <w:rsid w:val="00C17414"/>
    <w:rsid w:val="00D15376"/>
    <w:rsid w:val="00DA3597"/>
    <w:rsid w:val="00E605F2"/>
    <w:rsid w:val="00ED5A7B"/>
    <w:rsid w:val="00F70F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34A4D"/>
  <w15:docId w15:val="{B1E18F6A-0B78-43B8-8074-3052B5EC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hAnsi=".VnTime"/>
    </w:rPr>
  </w:style>
  <w:style w:type="paragraph" w:styleId="Heading1">
    <w:name w:val="heading 1"/>
    <w:basedOn w:val="Normal"/>
    <w:next w:val="Normal"/>
    <w:uiPriority w:val="9"/>
    <w:qFormat/>
    <w:rsid w:val="003F2E47"/>
    <w:pPr>
      <w:keepNext/>
      <w:ind w:left="342"/>
      <w:jc w:val="both"/>
      <w:outlineLvl w:val="0"/>
    </w:pPr>
    <w:rPr>
      <w:rFonts w:ascii="VNI-Times" w:hAnsi="VNI-Times"/>
      <w:b/>
      <w:bCs/>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3F2E47"/>
    <w:pPr>
      <w:keepNext/>
      <w:jc w:val="center"/>
      <w:outlineLvl w:val="3"/>
    </w:pPr>
    <w:rPr>
      <w:rFonts w:ascii="Antique Olive" w:hAnsi="Antique Olive"/>
      <w:b/>
      <w:sz w:val="36"/>
      <w:szCs w:val="20"/>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qFormat/>
    <w:rsid w:val="003F2E47"/>
    <w:pPr>
      <w:keepNext/>
      <w:outlineLvl w:val="6"/>
    </w:pPr>
    <w:rPr>
      <w:rFonts w:ascii="VNI-Times" w:hAnsi="VNI-Times"/>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rsid w:val="00B76433"/>
    <w:pPr>
      <w:tabs>
        <w:tab w:val="center" w:pos="4320"/>
        <w:tab w:val="right" w:pos="8640"/>
      </w:tabs>
    </w:pPr>
  </w:style>
  <w:style w:type="paragraph" w:styleId="Footer">
    <w:name w:val="footer"/>
    <w:basedOn w:val="Normal"/>
    <w:link w:val="FooterChar"/>
    <w:uiPriority w:val="99"/>
    <w:rsid w:val="00B76433"/>
    <w:pPr>
      <w:tabs>
        <w:tab w:val="center" w:pos="4320"/>
        <w:tab w:val="right" w:pos="8640"/>
      </w:tabs>
    </w:pPr>
  </w:style>
  <w:style w:type="table" w:styleId="TableGrid">
    <w:name w:val="Table Grid"/>
    <w:basedOn w:val="TableNormal"/>
    <w:rsid w:val="00B76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139F8"/>
  </w:style>
  <w:style w:type="paragraph" w:styleId="BodyText2">
    <w:name w:val="Body Text 2"/>
    <w:basedOn w:val="Normal"/>
    <w:rsid w:val="003F2E47"/>
    <w:pPr>
      <w:tabs>
        <w:tab w:val="left" w:pos="1080"/>
        <w:tab w:val="left" w:pos="4320"/>
      </w:tabs>
      <w:jc w:val="both"/>
    </w:pPr>
    <w:rPr>
      <w:rFonts w:ascii="VNI-Times" w:hAnsi="VNI-Times"/>
      <w:b/>
      <w:szCs w:val="20"/>
    </w:rPr>
  </w:style>
  <w:style w:type="paragraph" w:customStyle="1" w:styleId="CharChar">
    <w:name w:val="Char Char"/>
    <w:basedOn w:val="Normal"/>
    <w:rsid w:val="003C6AB1"/>
    <w:pPr>
      <w:pageBreakBefore/>
      <w:spacing w:before="100" w:beforeAutospacing="1" w:after="100" w:afterAutospacing="1"/>
    </w:pPr>
    <w:rPr>
      <w:rFonts w:ascii="Tahoma" w:hAnsi="Tahoma"/>
      <w:sz w:val="20"/>
      <w:szCs w:val="20"/>
    </w:rPr>
  </w:style>
  <w:style w:type="paragraph" w:styleId="BalloonText">
    <w:name w:val="Balloon Text"/>
    <w:basedOn w:val="Normal"/>
    <w:link w:val="BalloonTextChar"/>
    <w:rsid w:val="00C000A3"/>
    <w:rPr>
      <w:rFonts w:ascii="Segoe UI" w:hAnsi="Segoe UI" w:cs="Segoe UI"/>
      <w:sz w:val="18"/>
      <w:szCs w:val="18"/>
    </w:rPr>
  </w:style>
  <w:style w:type="character" w:customStyle="1" w:styleId="BalloonTextChar">
    <w:name w:val="Balloon Text Char"/>
    <w:link w:val="BalloonText"/>
    <w:rsid w:val="00C000A3"/>
    <w:rPr>
      <w:rFonts w:ascii="Segoe UI" w:hAnsi="Segoe UI" w:cs="Segoe UI"/>
      <w:sz w:val="18"/>
      <w:szCs w:val="18"/>
    </w:rPr>
  </w:style>
  <w:style w:type="character" w:customStyle="1" w:styleId="FooterChar">
    <w:name w:val="Footer Char"/>
    <w:link w:val="Footer"/>
    <w:uiPriority w:val="99"/>
    <w:rsid w:val="00D87AC2"/>
    <w:rPr>
      <w:rFonts w:ascii=".VnTime" w:hAnsi=".VnTime"/>
      <w:sz w:val="24"/>
      <w:szCs w:val="24"/>
    </w:rPr>
  </w:style>
  <w:style w:type="paragraph" w:styleId="ListParagraph">
    <w:name w:val="List Paragraph"/>
    <w:basedOn w:val="Normal"/>
    <w:uiPriority w:val="34"/>
    <w:qFormat/>
    <w:rsid w:val="00AC7CDE"/>
    <w:pPr>
      <w:widowControl w:val="0"/>
      <w:kinsoku w:val="0"/>
      <w:ind w:left="720"/>
      <w:contextualSpacing/>
    </w:pPr>
    <w:rPr>
      <w:rFonts w:ascii="Times New Roman" w:eastAsia="SimSun" w:hAnsi="Times New Roman"/>
      <w:lang w:eastAsia="en-SG"/>
    </w:rPr>
  </w:style>
  <w:style w:type="table" w:customStyle="1" w:styleId="PlainTable11">
    <w:name w:val="Plain Table 11"/>
    <w:basedOn w:val="TableNormal"/>
    <w:uiPriority w:val="41"/>
    <w:rsid w:val="00AC7CDE"/>
    <w:rPr>
      <w:rFonts w:ascii="Calibri" w:eastAsia="SimSun" w:hAnsi="Calibri"/>
      <w:lang w:val="en-S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semiHidden/>
    <w:rsid w:val="00852DFD"/>
    <w:rPr>
      <w:rFonts w:ascii=".VnTime" w:hAnsi=".VnTime"/>
    </w:rPr>
  </w:style>
  <w:style w:type="character" w:styleId="CommentReference">
    <w:name w:val="annotation reference"/>
    <w:rsid w:val="001B6CEE"/>
    <w:rPr>
      <w:sz w:val="16"/>
      <w:szCs w:val="16"/>
    </w:rPr>
  </w:style>
  <w:style w:type="paragraph" w:styleId="CommentText">
    <w:name w:val="annotation text"/>
    <w:basedOn w:val="Normal"/>
    <w:link w:val="CommentTextChar"/>
    <w:rsid w:val="001B6CEE"/>
    <w:rPr>
      <w:sz w:val="20"/>
      <w:szCs w:val="20"/>
    </w:rPr>
  </w:style>
  <w:style w:type="character" w:customStyle="1" w:styleId="CommentTextChar">
    <w:name w:val="Comment Text Char"/>
    <w:link w:val="CommentText"/>
    <w:rsid w:val="001B6CEE"/>
    <w:rPr>
      <w:rFonts w:ascii=".VnTime" w:hAnsi=".VnTime"/>
    </w:rPr>
  </w:style>
  <w:style w:type="paragraph" w:styleId="CommentSubject">
    <w:name w:val="annotation subject"/>
    <w:basedOn w:val="CommentText"/>
    <w:next w:val="CommentText"/>
    <w:link w:val="CommentSubjectChar"/>
    <w:rsid w:val="001B6CEE"/>
    <w:rPr>
      <w:b/>
      <w:bCs/>
    </w:rPr>
  </w:style>
  <w:style w:type="character" w:customStyle="1" w:styleId="CommentSubjectChar">
    <w:name w:val="Comment Subject Char"/>
    <w:link w:val="CommentSubject"/>
    <w:rsid w:val="001B6CEE"/>
    <w:rPr>
      <w:rFonts w:ascii=".VnTime" w:hAnsi=".VnTime"/>
      <w:b/>
      <w:bCs/>
    </w:rPr>
  </w:style>
  <w:style w:type="character" w:customStyle="1" w:styleId="HeaderChar">
    <w:name w:val="Header Char"/>
    <w:link w:val="Header"/>
    <w:rsid w:val="00E967DB"/>
    <w:rPr>
      <w:rFonts w:ascii=".VnTime" w:hAnsi=".VnTime"/>
      <w:sz w:val="24"/>
      <w:szCs w:val="24"/>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yiH2hZmondr0JCiu01BGQMI28w==">CgMxLjAyCWlkLmdqZGd4czgAciExUXY1Rjg0YjNDNnhfMEZ4MEpvR2NGWVdMWndUVkdROUg=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460</Words>
  <Characters>2624</Characters>
  <Application>Microsoft Office Word</Application>
  <DocSecurity>0</DocSecurity>
  <Lines>21</Lines>
  <Paragraphs>6</Paragraphs>
  <ScaleCrop>false</ScaleCrop>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pico</dc:creator>
  <cp:lastModifiedBy>VACPA</cp:lastModifiedBy>
  <cp:revision>10</cp:revision>
  <cp:lastPrinted>2023-11-22T11:02:00Z</cp:lastPrinted>
  <dcterms:created xsi:type="dcterms:W3CDTF">2020-05-19T06:20:00Z</dcterms:created>
  <dcterms:modified xsi:type="dcterms:W3CDTF">2024-09-21T13:32:00Z</dcterms:modified>
</cp:coreProperties>
</file>